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1A525" w14:textId="41335FCF" w:rsidR="00A3521A" w:rsidRPr="0066709A" w:rsidRDefault="008B0E1C" w:rsidP="0066709A">
      <w:pPr>
        <w:pStyle w:val="papertitle"/>
        <w:spacing w:after="0"/>
        <w:ind w:firstLine="283"/>
        <w:rPr>
          <w:rFonts w:ascii="Arial" w:eastAsia="MS Mincho" w:hAnsi="Arial" w:cs="Arial"/>
          <w:lang w:eastAsia="zh-TW"/>
        </w:rPr>
      </w:pPr>
      <w:bookmarkStart w:id="0" w:name="OLE_LINK12"/>
      <w:r w:rsidRPr="008B0E1C">
        <w:rPr>
          <w:rFonts w:ascii="Arial" w:eastAsia="MS Mincho" w:hAnsi="Arial" w:cs="Arial"/>
        </w:rPr>
        <w:t>Preserving Mandarin Tonal Features in MIDI-to-Singing Synthesis</w:t>
      </w:r>
      <w:bookmarkEnd w:id="0"/>
    </w:p>
    <w:p w14:paraId="779361B2" w14:textId="77E18278" w:rsidR="0066709A" w:rsidRPr="00B37282" w:rsidRDefault="0066709A" w:rsidP="00B37282">
      <w:pPr>
        <w:pStyle w:val="papersubtitle"/>
        <w:spacing w:before="120" w:after="0"/>
        <w:ind w:firstLine="283"/>
        <w:rPr>
          <w:rFonts w:ascii="Arial" w:eastAsia="MS Mincho" w:hAnsi="Arial" w:cs="Arial"/>
          <w:sz w:val="32"/>
        </w:rPr>
      </w:pPr>
    </w:p>
    <w:p w14:paraId="761A7037" w14:textId="77777777" w:rsidR="00B37282" w:rsidRDefault="00B37282" w:rsidP="00B37282">
      <w:pPr>
        <w:pStyle w:val="Author"/>
        <w:spacing w:before="120" w:after="0"/>
        <w:ind w:firstLine="283"/>
        <w:rPr>
          <w:rFonts w:ascii="Arial" w:eastAsia="MS Mincho" w:hAnsi="Arial" w:cs="Arial"/>
          <w:sz w:val="20"/>
        </w:rPr>
        <w:sectPr w:rsidR="00B37282" w:rsidSect="0066709A">
          <w:headerReference w:type="even" r:id="rId8"/>
          <w:headerReference w:type="default" r:id="rId9"/>
          <w:footerReference w:type="default" r:id="rId10"/>
          <w:headerReference w:type="first" r:id="rId11"/>
          <w:type w:val="continuous"/>
          <w:pgSz w:w="11907" w:h="16839" w:code="9"/>
          <w:pgMar w:top="1247" w:right="850" w:bottom="1191" w:left="850" w:header="567" w:footer="567" w:gutter="0"/>
          <w:pgNumType w:start="1"/>
          <w:cols w:space="720"/>
          <w:docGrid w:linePitch="360"/>
        </w:sectPr>
      </w:pPr>
    </w:p>
    <w:p w14:paraId="170FD42B" w14:textId="1B173C5E" w:rsidR="00A3521A" w:rsidRPr="0066709A" w:rsidRDefault="006C56FF" w:rsidP="00B37282">
      <w:pPr>
        <w:pStyle w:val="Author"/>
        <w:spacing w:before="120" w:after="0"/>
        <w:ind w:firstLine="283"/>
        <w:rPr>
          <w:rFonts w:ascii="Arial" w:eastAsia="MS Mincho" w:hAnsi="Arial" w:cs="Arial"/>
          <w:sz w:val="20"/>
        </w:rPr>
      </w:pPr>
      <w:r w:rsidRPr="008D3056">
        <w:rPr>
          <w:rFonts w:ascii="Arial" w:eastAsia="MS Mincho" w:hAnsi="Arial" w:cs="Arial"/>
          <w:sz w:val="20"/>
        </w:rPr>
        <w:t>Hung-Che Shen</w:t>
      </w:r>
    </w:p>
    <w:p w14:paraId="554B4319" w14:textId="0253BD07" w:rsidR="00A3521A" w:rsidRPr="0066709A" w:rsidRDefault="006C56FF" w:rsidP="0066709A">
      <w:pPr>
        <w:pStyle w:val="Affiliation"/>
        <w:ind w:firstLine="283"/>
        <w:rPr>
          <w:rFonts w:ascii="Arial" w:eastAsia="MS Mincho" w:hAnsi="Arial" w:cs="Arial"/>
        </w:rPr>
      </w:pPr>
      <w:r w:rsidRPr="00F65216">
        <w:rPr>
          <w:rFonts w:ascii="Arial" w:eastAsia="MS Mincho" w:hAnsi="Arial" w:cs="Arial"/>
        </w:rPr>
        <w:t>Department of New Media Design</w:t>
      </w:r>
    </w:p>
    <w:p w14:paraId="4359E8E1" w14:textId="0FB450A6" w:rsidR="00A3521A" w:rsidRPr="0066709A" w:rsidRDefault="006C56FF" w:rsidP="0066709A">
      <w:pPr>
        <w:pStyle w:val="Affiliation"/>
        <w:ind w:firstLine="283"/>
        <w:rPr>
          <w:rFonts w:ascii="Arial" w:eastAsia="MS Mincho" w:hAnsi="Arial" w:cs="Arial"/>
        </w:rPr>
      </w:pPr>
      <w:r w:rsidRPr="00F65216">
        <w:rPr>
          <w:rFonts w:ascii="Arial" w:eastAsia="MS Mincho" w:hAnsi="Arial" w:cs="Arial"/>
        </w:rPr>
        <w:t>I-Shou University</w:t>
      </w:r>
    </w:p>
    <w:p w14:paraId="6B47CE8F" w14:textId="27A51891" w:rsidR="00A3521A" w:rsidRPr="0066709A" w:rsidRDefault="006C56FF" w:rsidP="0066709A">
      <w:pPr>
        <w:pStyle w:val="Affiliation"/>
        <w:ind w:firstLine="283"/>
        <w:rPr>
          <w:rFonts w:ascii="Arial" w:eastAsia="MS Mincho" w:hAnsi="Arial" w:cs="Arial"/>
        </w:rPr>
      </w:pPr>
      <w:r>
        <w:rPr>
          <w:rFonts w:ascii="Arial" w:eastAsia="新細明體" w:hAnsi="Arial" w:cs="Arial" w:hint="eastAsia"/>
          <w:lang w:eastAsia="zh-TW"/>
        </w:rPr>
        <w:t>Kaohsiung</w:t>
      </w:r>
      <w:r w:rsidRPr="0066709A">
        <w:rPr>
          <w:rFonts w:ascii="Arial" w:eastAsia="MS Mincho" w:hAnsi="Arial" w:cs="Arial"/>
        </w:rPr>
        <w:t xml:space="preserve">, </w:t>
      </w:r>
      <w:r>
        <w:rPr>
          <w:rFonts w:ascii="Arial" w:eastAsia="新細明體" w:hAnsi="Arial" w:cs="Arial" w:hint="eastAsia"/>
          <w:lang w:eastAsia="zh-TW"/>
        </w:rPr>
        <w:t>Taiwan</w:t>
      </w:r>
    </w:p>
    <w:p w14:paraId="3CCC4773" w14:textId="25DC5EF3" w:rsidR="00A3521A" w:rsidRPr="0066709A" w:rsidRDefault="00EB5866" w:rsidP="0066709A">
      <w:pPr>
        <w:pStyle w:val="Affiliation"/>
        <w:ind w:firstLine="283"/>
        <w:rPr>
          <w:rFonts w:ascii="Arial" w:eastAsia="MS Mincho" w:hAnsi="Arial" w:cs="Arial"/>
        </w:rPr>
      </w:pPr>
      <w:r w:rsidRPr="0066709A">
        <w:rPr>
          <w:rFonts w:ascii="Arial" w:eastAsia="MS Mincho" w:hAnsi="Arial" w:cs="Arial"/>
        </w:rPr>
        <w:t>e-mail</w:t>
      </w:r>
      <w:r>
        <w:rPr>
          <w:rFonts w:ascii="Arial" w:eastAsia="新細明體" w:hAnsi="Arial" w:cs="Arial" w:hint="eastAsia"/>
          <w:lang w:eastAsia="zh-TW"/>
        </w:rPr>
        <w:t>:</w:t>
      </w:r>
      <w:r w:rsidRPr="0066709A">
        <w:rPr>
          <w:rFonts w:ascii="Arial" w:eastAsia="MS Mincho" w:hAnsi="Arial" w:cs="Arial"/>
        </w:rPr>
        <w:t xml:space="preserve"> </w:t>
      </w:r>
      <w:hyperlink r:id="rId12" w:history="1">
        <w:r w:rsidRPr="00622169">
          <w:rPr>
            <w:rStyle w:val="aa"/>
            <w:rFonts w:ascii="Arial" w:eastAsia="新細明體" w:hAnsi="Arial" w:cs="Arial" w:hint="eastAsia"/>
            <w:lang w:eastAsia="zh-TW"/>
          </w:rPr>
          <w:t>shungch@isu.edu.tw</w:t>
        </w:r>
      </w:hyperlink>
    </w:p>
    <w:p w14:paraId="03DDD83A" w14:textId="77DA83C2" w:rsidR="00A3521A" w:rsidRPr="0066709A" w:rsidRDefault="00A3521A" w:rsidP="00B37282">
      <w:pPr>
        <w:pStyle w:val="Author"/>
        <w:spacing w:before="120" w:after="0"/>
        <w:ind w:firstLine="283"/>
        <w:rPr>
          <w:rFonts w:ascii="Arial" w:eastAsia="MS Mincho" w:hAnsi="Arial" w:cs="Arial"/>
          <w:sz w:val="20"/>
        </w:rPr>
      </w:pPr>
    </w:p>
    <w:p w14:paraId="70BCED8D" w14:textId="7722EB39" w:rsidR="00A3521A" w:rsidRPr="0066709A" w:rsidRDefault="00A3521A" w:rsidP="0066709A">
      <w:pPr>
        <w:pStyle w:val="Affiliation"/>
        <w:ind w:firstLine="283"/>
        <w:rPr>
          <w:rFonts w:ascii="Arial" w:eastAsia="MS Mincho" w:hAnsi="Arial" w:cs="Arial"/>
        </w:rPr>
      </w:pPr>
    </w:p>
    <w:p w14:paraId="1AF23B2D" w14:textId="7CDF50EF" w:rsidR="00A3521A" w:rsidRPr="0066709A" w:rsidRDefault="00A3521A" w:rsidP="0066709A">
      <w:pPr>
        <w:pStyle w:val="Affiliation"/>
        <w:ind w:firstLine="283"/>
        <w:rPr>
          <w:rFonts w:ascii="Arial" w:eastAsia="MS Mincho" w:hAnsi="Arial" w:cs="Arial"/>
        </w:rPr>
      </w:pPr>
    </w:p>
    <w:p w14:paraId="59D4F80D" w14:textId="58967726" w:rsidR="00A3521A" w:rsidRPr="0066709A" w:rsidRDefault="00A3521A" w:rsidP="0066709A">
      <w:pPr>
        <w:pStyle w:val="Affiliation"/>
        <w:ind w:firstLine="283"/>
        <w:rPr>
          <w:rFonts w:ascii="Arial" w:eastAsia="MS Mincho" w:hAnsi="Arial" w:cs="Arial"/>
        </w:rPr>
      </w:pPr>
    </w:p>
    <w:p w14:paraId="1D5DA8FF" w14:textId="0F3DEAC8" w:rsidR="0066709A" w:rsidRDefault="0066709A" w:rsidP="0066709A">
      <w:pPr>
        <w:pStyle w:val="Affiliation"/>
        <w:ind w:firstLine="283"/>
        <w:rPr>
          <w:rFonts w:ascii="Arial" w:eastAsia="MS Mincho" w:hAnsi="Arial" w:cs="Arial"/>
        </w:rPr>
      </w:pPr>
    </w:p>
    <w:p w14:paraId="65C53199" w14:textId="77777777" w:rsidR="00B37282" w:rsidRDefault="00B37282" w:rsidP="0066709A">
      <w:pPr>
        <w:pStyle w:val="Affiliation"/>
        <w:ind w:firstLine="283"/>
        <w:rPr>
          <w:rFonts w:ascii="Arial" w:eastAsia="MS Mincho" w:hAnsi="Arial" w:cs="Arial"/>
        </w:rPr>
        <w:sectPr w:rsidR="00B37282" w:rsidSect="00B37282">
          <w:type w:val="continuous"/>
          <w:pgSz w:w="11907" w:h="16839" w:code="9"/>
          <w:pgMar w:top="1247" w:right="850" w:bottom="1191" w:left="850" w:header="567" w:footer="567" w:gutter="0"/>
          <w:pgNumType w:start="1"/>
          <w:cols w:num="2" w:space="720"/>
          <w:docGrid w:linePitch="360"/>
        </w:sectPr>
      </w:pPr>
    </w:p>
    <w:p w14:paraId="684E4298" w14:textId="57B7E823" w:rsidR="0066709A" w:rsidRDefault="0066709A" w:rsidP="005404F5">
      <w:pPr>
        <w:pStyle w:val="Affiliation"/>
        <w:jc w:val="both"/>
        <w:rPr>
          <w:rFonts w:ascii="Arial" w:eastAsia="MS Mincho" w:hAnsi="Arial" w:cs="Arial"/>
        </w:rPr>
        <w:sectPr w:rsidR="0066709A" w:rsidSect="0066709A">
          <w:type w:val="continuous"/>
          <w:pgSz w:w="11907" w:h="16839" w:code="9"/>
          <w:pgMar w:top="1247" w:right="850" w:bottom="1191" w:left="850" w:header="567" w:footer="567" w:gutter="0"/>
          <w:pgNumType w:start="1"/>
          <w:cols w:space="720"/>
          <w:docGrid w:linePitch="360"/>
        </w:sectPr>
      </w:pPr>
    </w:p>
    <w:p w14:paraId="5882535C" w14:textId="2F824DBD" w:rsidR="00E60799" w:rsidRPr="0066709A" w:rsidRDefault="00A3521A" w:rsidP="0029735B">
      <w:pPr>
        <w:pStyle w:val="Abstract"/>
        <w:spacing w:after="120"/>
        <w:ind w:firstLine="283"/>
        <w:rPr>
          <w:rFonts w:ascii="Arial" w:eastAsia="MS Mincho" w:hAnsi="Arial" w:cs="Arial"/>
          <w:sz w:val="20"/>
        </w:rPr>
      </w:pPr>
      <w:bookmarkStart w:id="1" w:name="OLE_LINK13"/>
      <w:r w:rsidRPr="0066709A">
        <w:rPr>
          <w:rFonts w:ascii="Arial" w:eastAsia="MS Mincho" w:hAnsi="Arial" w:cs="Arial"/>
          <w:i/>
          <w:iCs/>
          <w:sz w:val="20"/>
        </w:rPr>
        <w:t>Abstract</w:t>
      </w:r>
      <w:r w:rsidRPr="0066709A">
        <w:rPr>
          <w:rFonts w:ascii="Arial" w:eastAsia="MS Mincho" w:hAnsi="Arial" w:cs="Arial"/>
          <w:sz w:val="20"/>
        </w:rPr>
        <w:t>—</w:t>
      </w:r>
      <w:bookmarkEnd w:id="1"/>
      <w:r w:rsidR="0029735B" w:rsidRPr="0029735B">
        <w:rPr>
          <w:rFonts w:ascii="Arial" w:eastAsia="MS Mincho" w:hAnsi="Arial" w:cs="Arial"/>
          <w:sz w:val="20"/>
        </w:rPr>
        <w:t>Mandarin Chinese is a tonal language in which pitch contours are critical for distinguishing lexical meaning. However, in MIDI-controlled singing synthesis, melodic constraints often override tonal patterns, leading to reduced intelligibility—particularly in audio-only contexts. While pitch is traditionally considered the primary cue for tone perception, recent phonetic studies suggest that vowel duration can serve as an effective compensatory feature when pitch variation is constrained by melody.</w:t>
      </w:r>
      <w:r w:rsidR="0029735B">
        <w:rPr>
          <w:rFonts w:ascii="新細明體" w:eastAsia="新細明體" w:hAnsi="新細明體" w:cs="Arial" w:hint="eastAsia"/>
          <w:sz w:val="20"/>
          <w:lang w:eastAsia="zh-TW"/>
        </w:rPr>
        <w:t xml:space="preserve"> </w:t>
      </w:r>
      <w:r w:rsidR="0029735B" w:rsidRPr="0029735B">
        <w:rPr>
          <w:rFonts w:ascii="Arial" w:eastAsia="MS Mincho" w:hAnsi="Arial" w:cs="Arial"/>
          <w:sz w:val="20"/>
        </w:rPr>
        <w:t>This study proposes a lightweight, rule-based framework for Mandarin singing synthesis on the UTAU platform. The method integrates tone-specific vowel duration scaling and selective pitch bend adjustments—applied only when note durations are sufficient—to preserve tonal distinctions without compromising musical integrity.</w:t>
      </w:r>
      <w:r w:rsidR="0029735B">
        <w:rPr>
          <w:rFonts w:ascii="新細明體" w:eastAsia="新細明體" w:hAnsi="新細明體" w:cs="Arial" w:hint="eastAsia"/>
          <w:sz w:val="20"/>
          <w:lang w:eastAsia="zh-TW"/>
        </w:rPr>
        <w:t xml:space="preserve"> </w:t>
      </w:r>
      <w:r w:rsidR="0029735B" w:rsidRPr="0029735B">
        <w:rPr>
          <w:rFonts w:ascii="Arial" w:eastAsia="MS Mincho" w:hAnsi="Arial" w:cs="Arial"/>
          <w:sz w:val="20"/>
        </w:rPr>
        <w:t xml:space="preserve">A case study using the nursery rhyme </w:t>
      </w:r>
      <w:proofErr w:type="spellStart"/>
      <w:r w:rsidR="0029735B" w:rsidRPr="0029735B">
        <w:rPr>
          <w:rFonts w:ascii="Arial" w:eastAsia="MS Mincho" w:hAnsi="Arial" w:cs="Arial"/>
          <w:sz w:val="20"/>
        </w:rPr>
        <w:t>Liāng</w:t>
      </w:r>
      <w:proofErr w:type="spellEnd"/>
      <w:r w:rsidR="0029735B" w:rsidRPr="0029735B">
        <w:rPr>
          <w:rFonts w:ascii="Arial" w:eastAsia="MS Mincho" w:hAnsi="Arial" w:cs="Arial"/>
          <w:sz w:val="20"/>
        </w:rPr>
        <w:t xml:space="preserve"> Zhī </w:t>
      </w:r>
      <w:proofErr w:type="spellStart"/>
      <w:r w:rsidR="0029735B" w:rsidRPr="0029735B">
        <w:rPr>
          <w:rFonts w:ascii="Arial" w:eastAsia="MS Mincho" w:hAnsi="Arial" w:cs="Arial"/>
          <w:sz w:val="20"/>
        </w:rPr>
        <w:t>Lǎohǔ</w:t>
      </w:r>
      <w:proofErr w:type="spellEnd"/>
      <w:r w:rsidR="0029735B" w:rsidRPr="0029735B">
        <w:rPr>
          <w:rFonts w:ascii="Arial" w:eastAsia="MS Mincho" w:hAnsi="Arial" w:cs="Arial"/>
          <w:sz w:val="20"/>
        </w:rPr>
        <w:t xml:space="preserve"> ("Two Tigers") demonstrates the effectiveness of this approach. Listener evaluations show improved tone identification accuracy, validating the value of combining temporal and pitch-based cues in tone-aware singing synthesis.</w:t>
      </w:r>
    </w:p>
    <w:p w14:paraId="1AC4D8E0" w14:textId="32822900" w:rsidR="00E60799" w:rsidRPr="0066709A" w:rsidRDefault="00E60799" w:rsidP="00E60799">
      <w:pPr>
        <w:pStyle w:val="keywords"/>
        <w:pBdr>
          <w:top w:val="single" w:sz="4" w:space="1" w:color="auto"/>
          <w:left w:val="single" w:sz="4" w:space="4" w:color="auto"/>
          <w:bottom w:val="single" w:sz="4" w:space="1" w:color="auto"/>
          <w:right w:val="single" w:sz="4" w:space="4" w:color="auto"/>
        </w:pBdr>
        <w:spacing w:before="120"/>
        <w:ind w:firstLine="283"/>
        <w:rPr>
          <w:rFonts w:ascii="Arial" w:eastAsia="MS Mincho" w:hAnsi="Arial" w:cs="Arial"/>
          <w:sz w:val="20"/>
        </w:rPr>
      </w:pPr>
      <w:bookmarkStart w:id="2" w:name="OLE_LINK123"/>
      <w:r w:rsidRPr="00E60799">
        <w:rPr>
          <w:rFonts w:ascii="Arial" w:eastAsia="MS Mincho" w:hAnsi="Arial" w:cs="Arial"/>
          <w:sz w:val="20"/>
        </w:rPr>
        <w:t>Keywords—Mandarin Singing Synthesis; Lexical Tone Preservation; MIDI-to-Singing; Duration-based modeling</w:t>
      </w:r>
      <w:bookmarkEnd w:id="2"/>
    </w:p>
    <w:p w14:paraId="0CC0C4CC" w14:textId="22B4D80C" w:rsidR="00E60799" w:rsidRPr="0066709A" w:rsidRDefault="00E60799" w:rsidP="00E60799">
      <w:pPr>
        <w:pStyle w:val="1"/>
        <w:numPr>
          <w:ilvl w:val="0"/>
          <w:numId w:val="8"/>
        </w:numPr>
        <w:tabs>
          <w:tab w:val="num" w:pos="576"/>
          <w:tab w:val="num" w:pos="3870"/>
        </w:tabs>
        <w:spacing w:before="120" w:after="120"/>
        <w:ind w:left="0" w:firstLine="283"/>
        <w:jc w:val="both"/>
        <w:rPr>
          <w:rFonts w:ascii="Arial" w:eastAsia="MS Mincho" w:hAnsi="Arial" w:cs="Arial"/>
        </w:rPr>
      </w:pPr>
      <w:bookmarkStart w:id="3" w:name="OLE_LINK55"/>
      <w:r w:rsidRPr="0066709A">
        <w:rPr>
          <w:rFonts w:ascii="Arial" w:eastAsia="MS Mincho" w:hAnsi="Arial" w:cs="Arial"/>
        </w:rPr>
        <w:t xml:space="preserve"> Introduction (</w:t>
      </w:r>
      <w:r w:rsidRPr="00E60799">
        <w:rPr>
          <w:rFonts w:ascii="Arial" w:eastAsia="MS Mincho" w:hAnsi="Arial" w:cs="Arial"/>
        </w:rPr>
        <w:t>Heading 1</w:t>
      </w:r>
      <w:r w:rsidRPr="0066709A">
        <w:rPr>
          <w:rFonts w:ascii="Arial" w:eastAsia="MS Mincho" w:hAnsi="Arial" w:cs="Arial"/>
        </w:rPr>
        <w:t>)</w:t>
      </w:r>
    </w:p>
    <w:bookmarkEnd w:id="3"/>
    <w:p w14:paraId="2B48D8D8" w14:textId="0340C79D" w:rsidR="00A3521A" w:rsidRDefault="0029735B" w:rsidP="0066709A">
      <w:pPr>
        <w:pStyle w:val="a3"/>
        <w:spacing w:before="120" w:line="240" w:lineRule="auto"/>
        <w:ind w:firstLine="283"/>
        <w:rPr>
          <w:rFonts w:ascii="Arial" w:eastAsia="新細明體" w:hAnsi="Arial" w:cs="Arial"/>
          <w:lang w:eastAsia="zh-TW"/>
        </w:rPr>
      </w:pPr>
      <w:r w:rsidRPr="0029735B">
        <w:rPr>
          <w:rFonts w:ascii="Arial" w:hAnsi="Arial" w:cs="Arial"/>
        </w:rPr>
        <w:t>Mandarin Chinese is a tonal language where pitch contours play a critical role in distinguishing lexical meaning.</w:t>
      </w:r>
      <w:r w:rsidR="00530C19" w:rsidRPr="00530C19">
        <w:rPr>
          <w:rFonts w:ascii="Arial" w:hAnsi="Arial" w:cs="Arial"/>
        </w:rPr>
        <w:t xml:space="preserve"> Its four primary tones—high-level (T1), rising (T2), dipping (T3), and falling (T4)—play a critical role in spoken intelligibility [1]. In natural speech, these tones are realized through distinct and often wide-ranging pitch patterns. However, in sung contexts, pitch is primarily constrained by melody, often overriding the native tonal contours. </w:t>
      </w:r>
      <w:r w:rsidRPr="0029735B">
        <w:rPr>
          <w:rFonts w:ascii="Arial" w:hAnsi="Arial" w:cs="Arial"/>
        </w:rPr>
        <w:t>This conflict between linguistic tone and musical melody poses a significant challenge for MIDI-based singing synthesis systems such as UTAU [2], which was originally developed for non-tonal languages like Japanese.</w:t>
      </w:r>
      <w:r w:rsidR="00530C19" w:rsidRPr="00530C19">
        <w:rPr>
          <w:rFonts w:ascii="Arial" w:hAnsi="Arial" w:cs="Arial"/>
        </w:rPr>
        <w:t xml:space="preserve"> </w:t>
      </w:r>
      <w:r w:rsidRPr="0029735B">
        <w:rPr>
          <w:rFonts w:ascii="Arial" w:hAnsi="Arial" w:cs="Arial"/>
        </w:rPr>
        <w:t>The resulting loss of tonal clarity can severely impair intelligibility, particularly in audio-only contexts such as radio broadcasts or virtual performances, where listeners depend entirely on acoustic cues for comprehension.</w:t>
      </w:r>
    </w:p>
    <w:p w14:paraId="301D684A" w14:textId="160082E2" w:rsidR="00891917" w:rsidRDefault="00C61723" w:rsidP="0066709A">
      <w:pPr>
        <w:pStyle w:val="a3"/>
        <w:spacing w:before="120" w:line="240" w:lineRule="auto"/>
        <w:ind w:firstLine="283"/>
        <w:rPr>
          <w:rFonts w:ascii="Arial" w:eastAsia="新細明體" w:hAnsi="Arial" w:cs="Arial"/>
          <w:lang w:eastAsia="zh-TW"/>
        </w:rPr>
      </w:pPr>
      <w:r w:rsidRPr="00C61723">
        <w:rPr>
          <w:rFonts w:ascii="Arial" w:eastAsia="新細明體" w:hAnsi="Arial" w:cs="Arial"/>
          <w:lang w:eastAsia="zh-TW"/>
        </w:rPr>
        <w:t>Recent phonetic studies offer promising insights into compensatory mechanisms used in sung Mandarin. When melodic constraints limit pitch movement, speakers often preserve tonal identity by adjusting vowel durations—lengthening or shortening them—to leverage temporal cues for tone perception [3].</w:t>
      </w:r>
      <w:r w:rsidR="00530C19" w:rsidRPr="00530C19">
        <w:rPr>
          <w:rFonts w:ascii="Arial" w:eastAsia="新細明體" w:hAnsi="Arial" w:cs="Arial"/>
          <w:lang w:eastAsia="zh-TW"/>
        </w:rPr>
        <w:t xml:space="preserve"> Other acoustic correlates—such as intensity and subtle F0 contour variation—also contribute to tone recognition in singing [</w:t>
      </w:r>
      <w:r w:rsidR="00983E0E">
        <w:rPr>
          <w:rFonts w:ascii="Arial" w:eastAsia="新細明體" w:hAnsi="Arial" w:cs="Arial" w:hint="eastAsia"/>
          <w:lang w:eastAsia="zh-TW"/>
        </w:rPr>
        <w:t>4</w:t>
      </w:r>
      <w:r w:rsidR="00530C19" w:rsidRPr="00530C19">
        <w:rPr>
          <w:rFonts w:ascii="Arial" w:eastAsia="新細明體" w:hAnsi="Arial" w:cs="Arial"/>
          <w:lang w:eastAsia="zh-TW"/>
        </w:rPr>
        <w:t>][</w:t>
      </w:r>
      <w:r w:rsidR="00983E0E">
        <w:rPr>
          <w:rFonts w:ascii="Arial" w:eastAsia="新細明體" w:hAnsi="Arial" w:cs="Arial" w:hint="eastAsia"/>
          <w:lang w:eastAsia="zh-TW"/>
        </w:rPr>
        <w:t>5</w:t>
      </w:r>
      <w:r w:rsidR="00530C19" w:rsidRPr="00530C19">
        <w:rPr>
          <w:rFonts w:ascii="Arial" w:eastAsia="新細明體" w:hAnsi="Arial" w:cs="Arial"/>
          <w:lang w:eastAsia="zh-TW"/>
        </w:rPr>
        <w:t xml:space="preserve">]. </w:t>
      </w:r>
      <w:r w:rsidRPr="00C61723">
        <w:rPr>
          <w:rFonts w:ascii="Arial" w:eastAsia="新細明體" w:hAnsi="Arial" w:cs="Arial"/>
          <w:lang w:eastAsia="zh-TW"/>
        </w:rPr>
        <w:t>Empirical data indicate that pitch variation in sung Mandarin is often constrained to approximately 1.6 semitones—a sharp reduction from the 8.4 semitones observed in conversational speech for tones like T4 [6].</w:t>
      </w:r>
      <w:r w:rsidR="00530C19" w:rsidRPr="00530C19">
        <w:rPr>
          <w:rFonts w:ascii="Arial" w:eastAsia="新細明體" w:hAnsi="Arial" w:cs="Arial"/>
          <w:lang w:eastAsia="zh-TW"/>
        </w:rPr>
        <w:t xml:space="preserve"> This constraint suggests that purely pitch-based tone encoding is insufficient in singing synthesis and highlights the importance of alternative cues such as duration.</w:t>
      </w:r>
    </w:p>
    <w:p w14:paraId="22FD554C" w14:textId="6D217212" w:rsidR="00891917" w:rsidRDefault="00530C19" w:rsidP="0066709A">
      <w:pPr>
        <w:pStyle w:val="a3"/>
        <w:spacing w:before="120" w:line="240" w:lineRule="auto"/>
        <w:ind w:firstLine="283"/>
        <w:rPr>
          <w:rFonts w:ascii="Arial" w:eastAsia="新細明體" w:hAnsi="Arial" w:cs="Arial"/>
          <w:lang w:eastAsia="zh-TW"/>
        </w:rPr>
      </w:pPr>
      <w:r w:rsidRPr="00530C19">
        <w:rPr>
          <w:rFonts w:ascii="Arial" w:eastAsia="新細明體" w:hAnsi="Arial" w:cs="Arial"/>
          <w:lang w:eastAsia="zh-TW"/>
        </w:rPr>
        <w:t xml:space="preserve">Despite these findings, most existing singing synthesis platforms—including UTAU—lack systematic methods for integrating such compensatory strategies. Current Mandarin voicebanks often depend on manual tuning, which is labor-intensive and requires expert knowledge. </w:t>
      </w:r>
      <w:r w:rsidR="007D6D93" w:rsidRPr="007D6D93">
        <w:rPr>
          <w:rFonts w:ascii="Arial" w:eastAsia="新細明體" w:hAnsi="Arial" w:cs="Arial"/>
          <w:lang w:eastAsia="zh-TW"/>
        </w:rPr>
        <w:t>These observations underscore the need for a practical and accessible solution that enhances tonal intelligibility without compromising musical structure.</w:t>
      </w:r>
    </w:p>
    <w:p w14:paraId="4A17B1EC" w14:textId="5447C22F" w:rsidR="00891917" w:rsidRPr="00891917" w:rsidRDefault="00530C19" w:rsidP="00891917">
      <w:pPr>
        <w:pStyle w:val="a3"/>
        <w:spacing w:before="120"/>
        <w:ind w:firstLine="283"/>
        <w:rPr>
          <w:rFonts w:ascii="Arial" w:eastAsia="新細明體" w:hAnsi="Arial" w:cs="Arial"/>
          <w:lang w:eastAsia="zh-TW"/>
        </w:rPr>
      </w:pPr>
      <w:r w:rsidRPr="00530C19">
        <w:rPr>
          <w:rFonts w:ascii="Arial" w:eastAsia="新細明體" w:hAnsi="Arial" w:cs="Arial"/>
          <w:lang w:eastAsia="zh-TW"/>
        </w:rPr>
        <w:t>In this study, we propose a minimalist, rule-based framework for Mandarin singing synthesis on the UTAU platform. Our method combines tone-specific vowel duration scaling and selective pitch bend adjustments—applied only when the note length is sufficient—to enhance tonal clarity without disrupting melody. The framework utilizes tone-labeled lyrics, MIDI-derived note length analysis, and automated pitch bend scripting, resulting in a streamlined workflow compatible with CVVC Mandarin voicebanks.</w:t>
      </w:r>
    </w:p>
    <w:p w14:paraId="7828B7FC" w14:textId="1C1213F0" w:rsidR="00891917" w:rsidRPr="00891917" w:rsidRDefault="00530C19" w:rsidP="00891917">
      <w:pPr>
        <w:pStyle w:val="a3"/>
        <w:spacing w:before="120"/>
        <w:ind w:firstLine="283"/>
        <w:rPr>
          <w:rFonts w:ascii="Arial" w:eastAsia="新細明體" w:hAnsi="Arial" w:cs="Arial"/>
          <w:lang w:eastAsia="zh-TW"/>
        </w:rPr>
      </w:pPr>
      <w:r w:rsidRPr="00530C19">
        <w:rPr>
          <w:rFonts w:ascii="Arial" w:eastAsia="新細明體" w:hAnsi="Arial" w:cs="Arial"/>
          <w:lang w:eastAsia="zh-TW"/>
        </w:rPr>
        <w:t xml:space="preserve">To demonstrate the effectiveness of this framework, we present a case study using the well-known Mandarin nursery rhyme </w:t>
      </w:r>
      <w:proofErr w:type="spellStart"/>
      <w:r w:rsidRPr="00530C19">
        <w:rPr>
          <w:rFonts w:ascii="Arial" w:eastAsia="新細明體" w:hAnsi="Arial" w:cs="Arial"/>
          <w:lang w:eastAsia="zh-TW"/>
        </w:rPr>
        <w:t>Liāng</w:t>
      </w:r>
      <w:proofErr w:type="spellEnd"/>
      <w:r w:rsidRPr="00530C19">
        <w:rPr>
          <w:rFonts w:ascii="Arial" w:eastAsia="新細明體" w:hAnsi="Arial" w:cs="Arial"/>
          <w:lang w:eastAsia="zh-TW"/>
        </w:rPr>
        <w:t xml:space="preserve"> Zhī </w:t>
      </w:r>
      <w:proofErr w:type="spellStart"/>
      <w:r w:rsidRPr="00530C19">
        <w:rPr>
          <w:rFonts w:ascii="Arial" w:eastAsia="新細明體" w:hAnsi="Arial" w:cs="Arial"/>
          <w:lang w:eastAsia="zh-TW"/>
        </w:rPr>
        <w:t>Lǎohǔ</w:t>
      </w:r>
      <w:proofErr w:type="spellEnd"/>
      <w:r w:rsidRPr="00530C19">
        <w:rPr>
          <w:rFonts w:ascii="Arial" w:eastAsia="新細明體" w:hAnsi="Arial" w:cs="Arial"/>
          <w:lang w:eastAsia="zh-TW"/>
        </w:rPr>
        <w:t xml:space="preserve"> (“Two Tigers”). A listening experiment with native speakers shows that the proposed method improves tone identification accuracy across all four tones, particularly for dynamic tones T2 and T3. Our approach contributes to tone-aware singing synthesis by offering a computationally lightweight alternative to complex neural networks. It is designed to be accessible for hobbyists, independent musicians, and developers using open-source tools. Furthermore, this framework lays the foundation for future adaptation to other tonal languages (e.g., </w:t>
      </w:r>
      <w:r w:rsidRPr="00530C19">
        <w:rPr>
          <w:rFonts w:ascii="Arial" w:eastAsia="新細明體" w:hAnsi="Arial" w:cs="Arial"/>
          <w:lang w:eastAsia="zh-TW"/>
        </w:rPr>
        <w:lastRenderedPageBreak/>
        <w:t xml:space="preserve">Cantonese) and more advanced synthesis platforms such as </w:t>
      </w:r>
      <w:proofErr w:type="spellStart"/>
      <w:r w:rsidRPr="00530C19">
        <w:rPr>
          <w:rFonts w:ascii="Arial" w:eastAsia="新細明體" w:hAnsi="Arial" w:cs="Arial"/>
          <w:lang w:eastAsia="zh-TW"/>
        </w:rPr>
        <w:t>OpenUTAU</w:t>
      </w:r>
      <w:proofErr w:type="spellEnd"/>
      <w:r w:rsidR="006F6888">
        <w:rPr>
          <w:rFonts w:ascii="Arial" w:eastAsia="新細明體" w:hAnsi="Arial" w:cs="Arial" w:hint="eastAsia"/>
          <w:lang w:eastAsia="zh-TW"/>
        </w:rPr>
        <w:t xml:space="preserve"> [</w:t>
      </w:r>
      <w:r w:rsidR="00476E20">
        <w:rPr>
          <w:rFonts w:ascii="Arial" w:eastAsia="新細明體" w:hAnsi="Arial" w:cs="Arial" w:hint="eastAsia"/>
          <w:lang w:eastAsia="zh-TW"/>
        </w:rPr>
        <w:t>7</w:t>
      </w:r>
      <w:r w:rsidR="006F6888">
        <w:rPr>
          <w:rFonts w:ascii="Arial" w:eastAsia="新細明體" w:hAnsi="Arial" w:cs="Arial" w:hint="eastAsia"/>
          <w:lang w:eastAsia="zh-TW"/>
        </w:rPr>
        <w:t>]</w:t>
      </w:r>
      <w:r w:rsidRPr="00530C19">
        <w:rPr>
          <w:rFonts w:ascii="Arial" w:eastAsia="新細明體" w:hAnsi="Arial" w:cs="Arial"/>
          <w:lang w:eastAsia="zh-TW"/>
        </w:rPr>
        <w:t xml:space="preserve"> or Synthesizer V</w:t>
      </w:r>
      <w:r w:rsidR="006F6888">
        <w:rPr>
          <w:rFonts w:ascii="Arial" w:eastAsia="新細明體" w:hAnsi="Arial" w:cs="Arial" w:hint="eastAsia"/>
          <w:lang w:eastAsia="zh-TW"/>
        </w:rPr>
        <w:t xml:space="preserve"> [</w:t>
      </w:r>
      <w:r w:rsidR="00476E20">
        <w:rPr>
          <w:rFonts w:ascii="Arial" w:eastAsia="新細明體" w:hAnsi="Arial" w:cs="Arial" w:hint="eastAsia"/>
          <w:lang w:eastAsia="zh-TW"/>
        </w:rPr>
        <w:t>8</w:t>
      </w:r>
      <w:r w:rsidR="006F6888">
        <w:rPr>
          <w:rFonts w:ascii="Arial" w:eastAsia="新細明體" w:hAnsi="Arial" w:cs="Arial" w:hint="eastAsia"/>
          <w:lang w:eastAsia="zh-TW"/>
        </w:rPr>
        <w:t>]</w:t>
      </w:r>
      <w:r w:rsidRPr="00530C19">
        <w:rPr>
          <w:rFonts w:ascii="Arial" w:eastAsia="新細明體" w:hAnsi="Arial" w:cs="Arial"/>
          <w:lang w:eastAsia="zh-TW"/>
        </w:rPr>
        <w:t>, extending its impact across both linguistic and musical domains.</w:t>
      </w:r>
    </w:p>
    <w:p w14:paraId="24B38F31" w14:textId="1DF77774" w:rsidR="00A3521A" w:rsidRPr="00E60799" w:rsidRDefault="00530C19" w:rsidP="00E60799">
      <w:pPr>
        <w:pStyle w:val="1"/>
        <w:numPr>
          <w:ilvl w:val="0"/>
          <w:numId w:val="8"/>
        </w:numPr>
        <w:tabs>
          <w:tab w:val="num" w:pos="576"/>
          <w:tab w:val="num" w:pos="3870"/>
        </w:tabs>
        <w:spacing w:before="120" w:after="120"/>
        <w:ind w:left="0" w:firstLine="283"/>
        <w:jc w:val="both"/>
        <w:rPr>
          <w:rFonts w:ascii="Arial" w:eastAsia="MS Mincho" w:hAnsi="Arial" w:cs="Arial"/>
        </w:rPr>
      </w:pPr>
      <w:bookmarkStart w:id="4" w:name="OLE_LINK2"/>
      <w:r w:rsidRPr="00530C19">
        <w:rPr>
          <w:rFonts w:ascii="Arial" w:eastAsia="MS Mincho" w:hAnsi="Arial" w:cs="Arial"/>
        </w:rPr>
        <w:t>Background and Related Work</w:t>
      </w:r>
      <w:bookmarkEnd w:id="4"/>
    </w:p>
    <w:p w14:paraId="50FFDD95" w14:textId="0BCEB5F0" w:rsidR="00530C19" w:rsidRPr="00114071" w:rsidRDefault="00C41677" w:rsidP="00114071">
      <w:pPr>
        <w:pStyle w:val="a3"/>
        <w:spacing w:before="120" w:line="240" w:lineRule="auto"/>
        <w:ind w:firstLine="283"/>
        <w:rPr>
          <w:rFonts w:ascii="Arial" w:hAnsi="Arial" w:cs="Arial"/>
        </w:rPr>
      </w:pPr>
      <w:r w:rsidRPr="00C41677">
        <w:rPr>
          <w:rFonts w:ascii="Arial" w:hAnsi="Arial" w:cs="Arial"/>
        </w:rPr>
        <w:t>The role of lexical tones in Mandarin singing has long been debated in both linguistic and musicological literature, especially in the contexts of vocal performance and singing synthesis.</w:t>
      </w:r>
      <w:r w:rsidR="00530C19" w:rsidRPr="00114071">
        <w:rPr>
          <w:rFonts w:ascii="Arial" w:hAnsi="Arial" w:cs="Arial"/>
        </w:rPr>
        <w:t xml:space="preserve"> As a tonal language, Mandarin distinguishes lexical meaning through four primary tones—high-level (T1), rising (T2), dipping (T3), and falling (T4)—each defined by its unique pitch contour [1]. While these tones are essential to spoken intelligibility, their interaction with the melodic constraints of music introduces challenges in singing, especially within MIDI-driven synthesis systems like UTAU, which were originally designed for non-tonal languages. </w:t>
      </w:r>
      <w:bookmarkStart w:id="5" w:name="OLE_LINK49"/>
      <w:r w:rsidR="00B31BE1" w:rsidRPr="00B31BE1">
        <w:rPr>
          <w:rFonts w:ascii="Arial" w:hAnsi="Arial" w:cs="Arial"/>
        </w:rPr>
        <w:t>Two major perspectives have emerged regarding tones in sung Mandarin: one argues that melody overrides tonal contours, while the other maintains that tonal information persists through compensatory mechanisms.</w:t>
      </w:r>
    </w:p>
    <w:p w14:paraId="17891189" w14:textId="24AE0594" w:rsidR="00A3521A" w:rsidRPr="0066709A" w:rsidRDefault="007E3623" w:rsidP="009D21AB">
      <w:pPr>
        <w:pStyle w:val="2"/>
        <w:numPr>
          <w:ilvl w:val="1"/>
          <w:numId w:val="3"/>
        </w:numPr>
        <w:tabs>
          <w:tab w:val="clear" w:pos="644"/>
        </w:tabs>
        <w:spacing w:after="120"/>
        <w:ind w:left="0" w:firstLine="283"/>
        <w:jc w:val="both"/>
        <w:rPr>
          <w:rFonts w:ascii="Arial" w:hAnsi="Arial" w:cs="Arial"/>
        </w:rPr>
      </w:pPr>
      <w:r w:rsidRPr="007E3623">
        <w:rPr>
          <w:rFonts w:ascii="Arial" w:hAnsi="Arial" w:cs="Arial"/>
        </w:rPr>
        <w:t>Tones Are Overridden by Melody</w:t>
      </w:r>
    </w:p>
    <w:bookmarkEnd w:id="5"/>
    <w:p w14:paraId="00727A3B" w14:textId="2F8F84E2" w:rsidR="00A3521A" w:rsidRPr="0066709A" w:rsidRDefault="00B31BE1" w:rsidP="0066709A">
      <w:pPr>
        <w:pStyle w:val="a3"/>
        <w:spacing w:before="120" w:line="240" w:lineRule="auto"/>
        <w:ind w:firstLine="283"/>
        <w:rPr>
          <w:rFonts w:ascii="Arial" w:hAnsi="Arial" w:cs="Arial"/>
        </w:rPr>
      </w:pPr>
      <w:r w:rsidRPr="00B31BE1">
        <w:rPr>
          <w:rFonts w:ascii="Arial" w:hAnsi="Arial" w:cs="Arial"/>
        </w:rPr>
        <w:t>One view suggests that lexical tones are largely suppressed in singing, as melodic demands take priority over tonal contours.</w:t>
      </w:r>
      <w:r w:rsidR="007E3623" w:rsidRPr="007E3623">
        <w:rPr>
          <w:rFonts w:ascii="Arial" w:hAnsi="Arial" w:cs="Arial"/>
        </w:rPr>
        <w:t xml:space="preserve"> </w:t>
      </w:r>
      <w:r w:rsidRPr="00B31BE1">
        <w:rPr>
          <w:rFonts w:ascii="Arial" w:hAnsi="Arial" w:cs="Arial"/>
        </w:rPr>
        <w:t>According to this perspective, singers may effectively "turn off" tonal distinctions to preserve melodic expressiveness. Supporting this, Wong and Diehl [9] argue that melodic pitch requirements often override linguistic tones, rendering tonal contrasts less salient or even inaudible.</w:t>
      </w:r>
      <w:r w:rsidR="007E3623" w:rsidRPr="007E3623">
        <w:rPr>
          <w:rFonts w:ascii="Arial" w:hAnsi="Arial" w:cs="Arial"/>
        </w:rPr>
        <w:t xml:space="preserve"> Listeners, in turn, rely more heavily on contextual cues such as rhythm, lyrics, or prosodic phrasing to interpret meaning. This melodic-dominant approach has influenced many singing synthesis systems—such as Vocaloid and early UTAU voicebanks—that prioritize pitch accuracy and musical </w:t>
      </w:r>
      <w:bookmarkStart w:id="6" w:name="OLE_LINK93"/>
      <w:r w:rsidR="007E3623" w:rsidRPr="007E3623">
        <w:rPr>
          <w:rFonts w:ascii="Arial" w:hAnsi="Arial" w:cs="Arial"/>
        </w:rPr>
        <w:t>phrasing over tone preservation. The result is often reduced intelligibility of Mandarin lyrics, particularly in audio-only formats where visual or textual aids are absent.</w:t>
      </w:r>
      <w:bookmarkStart w:id="7" w:name="OLE_LINK37"/>
    </w:p>
    <w:p w14:paraId="42C7EB85" w14:textId="1071F131" w:rsidR="00A3521A" w:rsidRPr="0066709A" w:rsidRDefault="005234AF" w:rsidP="00CA7707">
      <w:pPr>
        <w:pStyle w:val="2"/>
        <w:numPr>
          <w:ilvl w:val="1"/>
          <w:numId w:val="3"/>
        </w:numPr>
        <w:tabs>
          <w:tab w:val="clear" w:pos="644"/>
        </w:tabs>
        <w:spacing w:after="120"/>
        <w:ind w:left="0" w:firstLine="283"/>
        <w:jc w:val="both"/>
        <w:rPr>
          <w:rFonts w:ascii="Arial" w:hAnsi="Arial" w:cs="Arial"/>
        </w:rPr>
      </w:pPr>
      <w:r w:rsidRPr="005234AF">
        <w:rPr>
          <w:rFonts w:ascii="Arial" w:hAnsi="Arial" w:cs="Arial"/>
        </w:rPr>
        <w:t>Tones Are Preserved Through Compensation</w:t>
      </w:r>
    </w:p>
    <w:bookmarkEnd w:id="7"/>
    <w:p w14:paraId="3D897833" w14:textId="0ADB90B5" w:rsidR="005234AF" w:rsidRPr="005234AF" w:rsidRDefault="00B31BE1" w:rsidP="005234AF">
      <w:pPr>
        <w:pStyle w:val="a3"/>
        <w:ind w:firstLine="283"/>
        <w:rPr>
          <w:rFonts w:ascii="Arial" w:hAnsi="Arial" w:cs="Arial"/>
        </w:rPr>
      </w:pPr>
      <w:r w:rsidRPr="00B31BE1">
        <w:rPr>
          <w:rFonts w:ascii="Arial" w:hAnsi="Arial" w:cs="Arial"/>
        </w:rPr>
        <w:t>In contrast, recent phonetic research challenges the view that tones vanish in singing, suggesting instead that tonal features are maintained through compensatory acoustic strategies.</w:t>
      </w:r>
      <w:r w:rsidR="005234AF" w:rsidRPr="005234AF">
        <w:rPr>
          <w:rFonts w:ascii="Arial" w:hAnsi="Arial" w:cs="Arial"/>
        </w:rPr>
        <w:t xml:space="preserve"> </w:t>
      </w:r>
      <w:r w:rsidRPr="00B31BE1">
        <w:rPr>
          <w:rFonts w:ascii="Arial" w:hAnsi="Arial" w:cs="Arial"/>
        </w:rPr>
        <w:t>Zhang et al. [3] show that vowel duration plays a key role in preserving tonal identity when pitch contours are flattened by melody—for instance, tone 3 (dipping) is often lengthened in phrase-final positions to preserve its fall-rise pattern even in the absence of large pitch excursions.</w:t>
      </w:r>
      <w:r w:rsidR="005234AF" w:rsidRPr="005234AF">
        <w:rPr>
          <w:rFonts w:ascii="Arial" w:hAnsi="Arial" w:cs="Arial"/>
        </w:rPr>
        <w:t xml:space="preserve"> Similarly, Tseng et al. [3] and Tupper et al. [4] highlight the importance of other acoustic cues—such as intensity, duration, and subtle F0 movements—in Mandarin tone perception.</w:t>
      </w:r>
    </w:p>
    <w:p w14:paraId="5DD51F6E" w14:textId="41DE24FA" w:rsidR="005234AF" w:rsidRPr="005234AF" w:rsidRDefault="005234AF" w:rsidP="005234AF">
      <w:pPr>
        <w:pStyle w:val="a3"/>
        <w:ind w:firstLine="283"/>
        <w:rPr>
          <w:rFonts w:ascii="Arial" w:hAnsi="Arial" w:cs="Arial"/>
        </w:rPr>
      </w:pPr>
      <w:r w:rsidRPr="005234AF">
        <w:rPr>
          <w:rFonts w:ascii="Arial" w:hAnsi="Arial" w:cs="Arial"/>
        </w:rPr>
        <w:t>Ladd [</w:t>
      </w:r>
      <w:r w:rsidR="00FB3B1A">
        <w:rPr>
          <w:rFonts w:ascii="Arial" w:eastAsia="新細明體" w:hAnsi="Arial" w:cs="Arial" w:hint="eastAsia"/>
          <w:lang w:eastAsia="zh-TW"/>
        </w:rPr>
        <w:t>10</w:t>
      </w:r>
      <w:r w:rsidRPr="005234AF">
        <w:rPr>
          <w:rFonts w:ascii="Arial" w:hAnsi="Arial" w:cs="Arial"/>
        </w:rPr>
        <w:t xml:space="preserve">] further supports this compensatory view, noting that in tone languages, singers often implement micro-level pitch modulations or temporal adjustments to preserve linguistic tone without disrupting musical structure. </w:t>
      </w:r>
      <w:r w:rsidR="000B7F56" w:rsidRPr="000B7F56">
        <w:rPr>
          <w:rFonts w:ascii="Arial" w:hAnsi="Arial" w:cs="Arial"/>
        </w:rPr>
        <w:t xml:space="preserve">More broadly, Ladd [10] notes that phonological features may be phonetically realized through diverse strategies across modalities, including </w:t>
      </w:r>
      <w:r w:rsidR="000B7F56" w:rsidRPr="000B7F56">
        <w:rPr>
          <w:rFonts w:ascii="Arial" w:hAnsi="Arial" w:cs="Arial"/>
        </w:rPr>
        <w:t>singing.</w:t>
      </w:r>
      <w:r w:rsidRPr="005234AF">
        <w:rPr>
          <w:rFonts w:ascii="Arial" w:hAnsi="Arial" w:cs="Arial"/>
        </w:rPr>
        <w:t xml:space="preserve"> Additionally, Wong and </w:t>
      </w:r>
      <w:proofErr w:type="spellStart"/>
      <w:r w:rsidRPr="005234AF">
        <w:rPr>
          <w:rFonts w:ascii="Arial" w:hAnsi="Arial" w:cs="Arial"/>
        </w:rPr>
        <w:t>Perrachione</w:t>
      </w:r>
      <w:proofErr w:type="spellEnd"/>
      <w:r w:rsidRPr="005234AF">
        <w:rPr>
          <w:rFonts w:ascii="Arial" w:hAnsi="Arial" w:cs="Arial"/>
        </w:rPr>
        <w:t xml:space="preserve"> [9] suggest that individuals with musical training may retain more tonal information during singing, further emphasizing the adaptability of tone realization in musical contexts.</w:t>
      </w:r>
    </w:p>
    <w:p w14:paraId="0AA32F1A" w14:textId="695BBC20" w:rsidR="00A3521A" w:rsidRDefault="000B7F56" w:rsidP="005234AF">
      <w:pPr>
        <w:pStyle w:val="a3"/>
        <w:spacing w:line="240" w:lineRule="auto"/>
        <w:ind w:firstLine="283"/>
        <w:rPr>
          <w:rFonts w:ascii="Arial" w:eastAsia="新細明體" w:hAnsi="Arial" w:cs="Arial"/>
          <w:lang w:eastAsia="zh-TW"/>
        </w:rPr>
      </w:pPr>
      <w:r w:rsidRPr="000B7F56">
        <w:rPr>
          <w:rFonts w:ascii="Arial" w:hAnsi="Arial" w:cs="Arial"/>
        </w:rPr>
        <w:t>Together, these findings suggest that despite melodic constraints, tonal information in sung Mandarin can persist through non-pitch cues. Overlooking such mechanisms in singing synthesis may result in unnatural or unintelligible outputs, especially in audio-only scenarios.</w:t>
      </w:r>
    </w:p>
    <w:p w14:paraId="4794CE30" w14:textId="72B98865" w:rsidR="005234AF" w:rsidRPr="0066709A" w:rsidRDefault="005234AF" w:rsidP="00CA7707">
      <w:pPr>
        <w:pStyle w:val="2"/>
        <w:numPr>
          <w:ilvl w:val="1"/>
          <w:numId w:val="3"/>
        </w:numPr>
        <w:tabs>
          <w:tab w:val="clear" w:pos="644"/>
        </w:tabs>
        <w:spacing w:after="120"/>
        <w:ind w:left="0" w:firstLine="283"/>
        <w:jc w:val="both"/>
        <w:rPr>
          <w:rFonts w:ascii="Arial" w:hAnsi="Arial" w:cs="Arial"/>
        </w:rPr>
      </w:pPr>
      <w:bookmarkStart w:id="8" w:name="OLE_LINK64"/>
      <w:r w:rsidRPr="005234AF">
        <w:rPr>
          <w:rFonts w:ascii="Arial" w:hAnsi="Arial" w:cs="Arial"/>
        </w:rPr>
        <w:t>Singing Synthesis and Tone Preservation</w:t>
      </w:r>
    </w:p>
    <w:bookmarkEnd w:id="8"/>
    <w:p w14:paraId="42EFCED9" w14:textId="3ACE0615" w:rsidR="00E815E4" w:rsidRPr="00E815E4" w:rsidRDefault="00E815E4" w:rsidP="00E815E4">
      <w:pPr>
        <w:pStyle w:val="a3"/>
        <w:rPr>
          <w:rFonts w:ascii="Arial" w:eastAsia="新細明體" w:hAnsi="Arial" w:cs="Arial"/>
          <w:lang w:eastAsia="zh-TW"/>
        </w:rPr>
      </w:pPr>
      <w:r w:rsidRPr="00E815E4">
        <w:rPr>
          <w:rFonts w:ascii="Arial" w:eastAsia="新細明體" w:hAnsi="Arial" w:cs="Arial"/>
          <w:lang w:eastAsia="zh-TW"/>
        </w:rPr>
        <w:t xml:space="preserve">Despite the increasing evidence for tone preservation in singing, most existing singing synthesis platforms were developed for non-tonal languages and therefore lack built-in strategies to accommodate tonal distinctions. </w:t>
      </w:r>
      <w:r w:rsidR="00C367F6" w:rsidRPr="00C367F6">
        <w:rPr>
          <w:rFonts w:ascii="Arial" w:eastAsia="新細明體" w:hAnsi="Arial" w:cs="Arial"/>
          <w:lang w:eastAsia="zh-TW"/>
        </w:rPr>
        <w:t xml:space="preserve">In Mandarin voicebanks for UTAU, achieving natural tone realization often requires extensive manual tuning by experienced users—frequently with the aid of third-party tools such as pitch bend editors </w:t>
      </w:r>
      <w:r w:rsidR="00C367F6">
        <w:rPr>
          <w:rFonts w:ascii="Arial" w:eastAsia="新細明體" w:hAnsi="Arial" w:cs="Arial" w:hint="eastAsia"/>
          <w:lang w:eastAsia="zh-TW"/>
        </w:rPr>
        <w:t>[11]</w:t>
      </w:r>
      <w:r w:rsidR="00C367F6" w:rsidRPr="00C367F6">
        <w:rPr>
          <w:rFonts w:ascii="Arial" w:eastAsia="新細明體" w:hAnsi="Arial" w:cs="Arial"/>
          <w:lang w:eastAsia="zh-TW"/>
        </w:rPr>
        <w:t>—a time-consuming and expertise-driven process</w:t>
      </w:r>
      <w:r w:rsidR="00C367F6">
        <w:rPr>
          <w:rFonts w:ascii="Arial" w:eastAsia="新細明體" w:hAnsi="Arial" w:cs="Arial" w:hint="eastAsia"/>
          <w:lang w:eastAsia="zh-TW"/>
        </w:rPr>
        <w:t xml:space="preserve"> [12]</w:t>
      </w:r>
      <w:r w:rsidRPr="00E815E4">
        <w:rPr>
          <w:rFonts w:ascii="Arial" w:eastAsia="新細明體" w:hAnsi="Arial" w:cs="Arial"/>
          <w:lang w:eastAsia="zh-TW"/>
        </w:rPr>
        <w:t>. While recent neural singing synthesis models have begun to explore tone-melody interaction, such systems remain computationally intensive and inaccessible to many independent developers or hobbyists.</w:t>
      </w:r>
    </w:p>
    <w:p w14:paraId="08D45A2A" w14:textId="04DF45AF" w:rsidR="005234AF" w:rsidRDefault="00E815E4" w:rsidP="00E815E4">
      <w:pPr>
        <w:pStyle w:val="a3"/>
        <w:spacing w:line="240" w:lineRule="auto"/>
        <w:ind w:firstLineChars="200" w:firstLine="398"/>
        <w:rPr>
          <w:rFonts w:ascii="Arial" w:eastAsia="新細明體" w:hAnsi="Arial" w:cs="Arial"/>
          <w:lang w:eastAsia="zh-TW"/>
        </w:rPr>
      </w:pPr>
      <w:r w:rsidRPr="00E815E4">
        <w:rPr>
          <w:rFonts w:ascii="Arial" w:eastAsia="新細明體" w:hAnsi="Arial" w:cs="Arial"/>
          <w:lang w:eastAsia="zh-TW"/>
        </w:rPr>
        <w:t>Rule-based approaches offer a simpler alternative, but have been underexplored for tonal languages like Mandarin. Given the limited pitch variation in sung Mandarin—restricted to approximately 1.6 semitones according to Zhang et al. [2]—the integration of vowel duration scaling and selective pitch adjustments offers a promising compromise. A practical, scalable framework that leverages these findings can help bridge the gap between linguistic fidelity and musical expressiveness in Mandarin singing synthesis.</w:t>
      </w:r>
    </w:p>
    <w:p w14:paraId="3152B8F6" w14:textId="04C2505A" w:rsidR="00A3521A" w:rsidRPr="0066709A" w:rsidRDefault="008B06F3" w:rsidP="00E60799">
      <w:pPr>
        <w:pStyle w:val="1"/>
        <w:numPr>
          <w:ilvl w:val="0"/>
          <w:numId w:val="8"/>
        </w:numPr>
        <w:tabs>
          <w:tab w:val="num" w:pos="576"/>
          <w:tab w:val="num" w:pos="3870"/>
        </w:tabs>
        <w:spacing w:before="120" w:after="120"/>
        <w:ind w:left="0" w:firstLine="283"/>
        <w:jc w:val="both"/>
        <w:rPr>
          <w:rFonts w:ascii="Arial" w:eastAsia="MS Mincho" w:hAnsi="Arial" w:cs="Arial"/>
        </w:rPr>
      </w:pPr>
      <w:bookmarkStart w:id="9" w:name="OLE_LINK94"/>
      <w:r w:rsidRPr="008B06F3">
        <w:rPr>
          <w:rFonts w:ascii="Arial" w:eastAsia="MS Mincho" w:hAnsi="Arial" w:cs="Arial"/>
        </w:rPr>
        <w:t>Methodology</w:t>
      </w:r>
    </w:p>
    <w:bookmarkEnd w:id="6"/>
    <w:bookmarkEnd w:id="9"/>
    <w:p w14:paraId="6D9ABE25" w14:textId="7D2B7176" w:rsidR="00A3521A" w:rsidRDefault="009C2135" w:rsidP="0066709A">
      <w:pPr>
        <w:pStyle w:val="a3"/>
        <w:spacing w:before="120" w:line="240" w:lineRule="auto"/>
        <w:ind w:firstLine="283"/>
        <w:rPr>
          <w:rFonts w:ascii="Arial" w:eastAsia="新細明體" w:hAnsi="Arial" w:cs="Arial"/>
          <w:lang w:eastAsia="zh-TW"/>
        </w:rPr>
      </w:pPr>
      <w:r w:rsidRPr="009C2135">
        <w:rPr>
          <w:rFonts w:ascii="Arial" w:hAnsi="Arial" w:cs="Arial"/>
        </w:rPr>
        <w:t>This study introduces a hybrid, rule-based framework for preserving Mandarin tonal features in MIDI-driven singing synthesis using the UTAU platform. The approach combines two main strategies:</w:t>
      </w:r>
    </w:p>
    <w:p w14:paraId="13B13A91" w14:textId="77777777" w:rsidR="006D55D0" w:rsidRDefault="006D55D0" w:rsidP="006D55D0">
      <w:pPr>
        <w:pStyle w:val="3"/>
        <w:spacing w:before="120" w:after="120" w:line="240" w:lineRule="auto"/>
        <w:ind w:firstLine="283"/>
        <w:rPr>
          <w:rFonts w:ascii="Arial" w:eastAsia="新細明體" w:hAnsi="Arial" w:cs="Arial"/>
          <w:i w:val="0"/>
          <w:lang w:eastAsia="zh-TW"/>
        </w:rPr>
      </w:pPr>
      <w:r w:rsidRPr="00752731">
        <w:rPr>
          <w:rFonts w:ascii="Arial" w:hAnsi="Arial" w:cs="Arial"/>
        </w:rPr>
        <w:t>Tone-specific vowel duration scaling to leverage temporal cues in tone perception, and</w:t>
      </w:r>
    </w:p>
    <w:p w14:paraId="112081F4" w14:textId="77777777" w:rsidR="006D55D0" w:rsidRPr="0066709A" w:rsidRDefault="006D55D0" w:rsidP="006D55D0">
      <w:pPr>
        <w:pStyle w:val="3"/>
        <w:spacing w:before="120" w:after="120" w:line="240" w:lineRule="auto"/>
        <w:ind w:firstLine="283"/>
        <w:rPr>
          <w:rFonts w:ascii="Arial" w:hAnsi="Arial" w:cs="Arial"/>
        </w:rPr>
      </w:pPr>
      <w:r w:rsidRPr="00752731">
        <w:rPr>
          <w:rFonts w:ascii="Arial" w:hAnsi="Arial" w:cs="Arial"/>
        </w:rPr>
        <w:t>Selective pitch bend adjustments to approximate tonal contours when duration allows.</w:t>
      </w:r>
    </w:p>
    <w:p w14:paraId="2744031B" w14:textId="77777777" w:rsidR="00CA7707" w:rsidRDefault="006D55D0" w:rsidP="00CA7707">
      <w:pPr>
        <w:pStyle w:val="a3"/>
        <w:spacing w:before="120" w:line="240" w:lineRule="auto"/>
        <w:ind w:firstLine="283"/>
        <w:rPr>
          <w:rFonts w:ascii="Arial" w:eastAsia="新細明體" w:hAnsi="Arial" w:cs="Arial"/>
          <w:lang w:eastAsia="zh-TW"/>
        </w:rPr>
      </w:pPr>
      <w:r w:rsidRPr="00752731">
        <w:rPr>
          <w:rFonts w:ascii="Arial" w:hAnsi="Arial" w:cs="Arial"/>
        </w:rPr>
        <w:t xml:space="preserve">Designed for compatibility with Mandarin CVVC (consonant–vowel–vowel–consonant) voicebanks, the framework prioritizes simplicity, scalability, and accessibility for hobbyists and developers alike. The overall workflow includes preprocessing MIDI and lyric inputs, applying tone-specific rules, and automating parameter modifications via scripting. This section details the technical components: tone labeling, duration scaling, pitch bend logic for T2, T3, and T4, </w:t>
      </w:r>
      <w:bookmarkStart w:id="10" w:name="OLE_LINK60"/>
      <w:r w:rsidRPr="00752731">
        <w:rPr>
          <w:rFonts w:ascii="Arial" w:hAnsi="Arial" w:cs="Arial"/>
        </w:rPr>
        <w:t>automation, and implementation strategy</w:t>
      </w:r>
      <w:bookmarkStart w:id="11" w:name="OLE_LINK58"/>
      <w:r w:rsidRPr="00752731">
        <w:rPr>
          <w:rFonts w:ascii="Arial" w:hAnsi="Arial" w:cs="Arial"/>
        </w:rPr>
        <w:t>.</w:t>
      </w:r>
      <w:bookmarkStart w:id="12" w:name="OLE_LINK47"/>
    </w:p>
    <w:p w14:paraId="2C2483E9" w14:textId="7D274BF8" w:rsidR="00CA7707" w:rsidRPr="0066709A" w:rsidRDefault="00CA7707" w:rsidP="00CA7707">
      <w:pPr>
        <w:pStyle w:val="2"/>
        <w:spacing w:after="120"/>
        <w:ind w:left="283"/>
        <w:jc w:val="both"/>
        <w:rPr>
          <w:rFonts w:ascii="Arial" w:hAnsi="Arial" w:cs="Arial"/>
        </w:rPr>
      </w:pPr>
      <w:bookmarkStart w:id="13" w:name="OLE_LINK54"/>
      <w:r w:rsidRPr="00CA7707">
        <w:rPr>
          <w:rFonts w:ascii="Arial" w:hAnsi="Arial" w:cs="Arial" w:hint="eastAsia"/>
        </w:rPr>
        <w:lastRenderedPageBreak/>
        <w:t>A.</w:t>
      </w:r>
      <w:r w:rsidRPr="00CA7707">
        <w:t xml:space="preserve"> </w:t>
      </w:r>
      <w:r w:rsidRPr="00CA7707">
        <w:rPr>
          <w:rFonts w:ascii="Arial" w:hAnsi="Arial" w:cs="Arial"/>
        </w:rPr>
        <w:t>Tone Labeling and Preprocessing</w:t>
      </w:r>
    </w:p>
    <w:bookmarkEnd w:id="11"/>
    <w:bookmarkEnd w:id="13"/>
    <w:p w14:paraId="7BDE2753" w14:textId="06D002E3" w:rsidR="00E60799" w:rsidRDefault="00CA7707" w:rsidP="00E60799">
      <w:pPr>
        <w:pStyle w:val="a3"/>
        <w:spacing w:before="120" w:line="240" w:lineRule="auto"/>
        <w:ind w:firstLine="283"/>
        <w:rPr>
          <w:rFonts w:ascii="Arial" w:eastAsia="新細明體" w:hAnsi="Arial" w:cs="Arial"/>
          <w:lang w:eastAsia="zh-TW"/>
        </w:rPr>
      </w:pPr>
      <w:r w:rsidRPr="00CA7707">
        <w:rPr>
          <w:rFonts w:ascii="Arial" w:hAnsi="Arial" w:cs="Arial"/>
        </w:rPr>
        <w:t xml:space="preserve">To enable tone-aware synthesis, input lyrics are </w:t>
      </w:r>
      <w:bookmarkEnd w:id="10"/>
      <w:r w:rsidRPr="00CA7707">
        <w:rPr>
          <w:rFonts w:ascii="Arial" w:hAnsi="Arial" w:cs="Arial"/>
        </w:rPr>
        <w:t xml:space="preserve">annotated with tone markers (e.g., "liang3" for a third-tone syllable) based on standard Mandarin tone numbers. This can be done manually or through a dictionary-based lookup during the creation of the UTAU sequence file (UST). The preprocessing step also extracts MIDI note lengths (in ticks) and converts them into milliseconds using the song’s tempo (beats per minute, BPM). For example, at 120 BPM, a quarter note (480 ticks) equates to 500 </w:t>
      </w:r>
      <w:proofErr w:type="spellStart"/>
      <w:r w:rsidRPr="00CA7707">
        <w:rPr>
          <w:rFonts w:ascii="Arial" w:hAnsi="Arial" w:cs="Arial"/>
        </w:rPr>
        <w:t>ms.</w:t>
      </w:r>
      <w:proofErr w:type="spellEnd"/>
      <w:r w:rsidRPr="00CA7707">
        <w:rPr>
          <w:rFonts w:ascii="Arial" w:hAnsi="Arial" w:cs="Arial"/>
        </w:rPr>
        <w:t xml:space="preserve"> This conversion ensures accurate duration handling for subsequent tone-specific processing.</w:t>
      </w:r>
      <w:r w:rsidR="00E60799" w:rsidRPr="00E60799">
        <w:rPr>
          <w:rFonts w:ascii="Arial" w:hAnsi="Arial" w:cs="Arial"/>
        </w:rPr>
        <w:t xml:space="preserve"> </w:t>
      </w:r>
      <w:r w:rsidR="00E60799" w:rsidRPr="00752731">
        <w:rPr>
          <w:rFonts w:ascii="Arial" w:hAnsi="Arial" w:cs="Arial"/>
        </w:rPr>
        <w:t>automation, and implementation strategy.</w:t>
      </w:r>
    </w:p>
    <w:p w14:paraId="1497864E" w14:textId="778F8448" w:rsidR="00E60799" w:rsidRDefault="00E60799" w:rsidP="00E60799">
      <w:pPr>
        <w:pStyle w:val="2"/>
        <w:spacing w:after="120"/>
        <w:ind w:left="283"/>
        <w:jc w:val="both"/>
        <w:rPr>
          <w:rFonts w:ascii="Arial" w:eastAsia="新細明體" w:hAnsi="Arial" w:cs="Arial"/>
          <w:lang w:eastAsia="zh-TW"/>
        </w:rPr>
      </w:pPr>
      <w:r w:rsidRPr="003F62A4">
        <w:rPr>
          <w:rFonts w:ascii="Arial" w:eastAsia="新細明體" w:hAnsi="Arial" w:cs="Arial" w:hint="eastAsia"/>
          <w:lang w:eastAsia="zh-TW"/>
        </w:rPr>
        <w:t>B</w:t>
      </w:r>
      <w:r w:rsidRPr="00CA7707">
        <w:rPr>
          <w:rFonts w:ascii="Arial" w:hAnsi="Arial" w:cs="Arial" w:hint="eastAsia"/>
        </w:rPr>
        <w:t>.</w:t>
      </w:r>
      <w:r w:rsidRPr="00CA7707">
        <w:t xml:space="preserve"> </w:t>
      </w:r>
      <w:r w:rsidRPr="00E60799">
        <w:rPr>
          <w:rFonts w:ascii="Arial" w:hAnsi="Arial" w:cs="Arial"/>
        </w:rPr>
        <w:t>Tone-Specific Duration Scaling</w:t>
      </w:r>
    </w:p>
    <w:p w14:paraId="1D1A842E" w14:textId="5FECA20A" w:rsidR="00E60799" w:rsidRDefault="00E60799" w:rsidP="00E60799">
      <w:pPr>
        <w:pStyle w:val="a3"/>
        <w:spacing w:before="120" w:line="240" w:lineRule="auto"/>
        <w:ind w:firstLine="283"/>
        <w:rPr>
          <w:rFonts w:ascii="Arial" w:eastAsia="新細明體" w:hAnsi="Arial" w:cs="Arial"/>
          <w:lang w:eastAsia="zh-TW"/>
        </w:rPr>
      </w:pPr>
      <w:r w:rsidRPr="00E60799">
        <w:rPr>
          <w:rFonts w:ascii="Arial" w:hAnsi="Arial" w:cs="Arial"/>
        </w:rPr>
        <w:t xml:space="preserve">Following empirical findings from Zhang et al. [3], we apply tone-specific duration ratios to reflect how temporal cues compensate for tonal distinctions in sung Mandarin. The </w:t>
      </w:r>
      <w:r w:rsidR="007E167F">
        <w:rPr>
          <w:rFonts w:ascii="Arial" w:eastAsia="新細明體" w:hAnsi="Arial" w:cs="Arial" w:hint="eastAsia"/>
          <w:lang w:eastAsia="zh-TW"/>
        </w:rPr>
        <w:t xml:space="preserve">singing note </w:t>
      </w:r>
      <w:r w:rsidRPr="00E60799">
        <w:rPr>
          <w:rFonts w:ascii="Arial" w:hAnsi="Arial" w:cs="Arial"/>
        </w:rPr>
        <w:t>adjusted ratios are as follows:</w:t>
      </w:r>
    </w:p>
    <w:p w14:paraId="21E36BC3" w14:textId="7BFAA7AA" w:rsidR="007E167F" w:rsidRPr="007E167F" w:rsidRDefault="007E167F" w:rsidP="007E167F">
      <w:pPr>
        <w:pStyle w:val="tablehead"/>
        <w:spacing w:before="120" w:line="240" w:lineRule="auto"/>
        <w:ind w:firstLine="283"/>
        <w:jc w:val="both"/>
        <w:rPr>
          <w:rFonts w:ascii="Arial" w:hAnsi="Arial" w:cs="Arial"/>
        </w:rPr>
      </w:pPr>
      <w:r w:rsidRPr="007E167F">
        <w:rPr>
          <w:rFonts w:ascii="Arial" w:hAnsi="Arial" w:cs="Arial" w:hint="eastAsia"/>
        </w:rPr>
        <w:t>Table I. Pitch bend for Mandarin tones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9"/>
        <w:gridCol w:w="1069"/>
        <w:gridCol w:w="733"/>
        <w:gridCol w:w="2479"/>
      </w:tblGrid>
      <w:tr w:rsidR="00B2360C" w:rsidRPr="005C7DB3" w14:paraId="6497B783" w14:textId="77777777" w:rsidTr="00082C4B">
        <w:trPr>
          <w:tblHeader/>
          <w:tblCellSpacing w:w="15" w:type="dxa"/>
        </w:trPr>
        <w:tc>
          <w:tcPr>
            <w:tcW w:w="0" w:type="auto"/>
            <w:vAlign w:val="center"/>
            <w:hideMark/>
          </w:tcPr>
          <w:p w14:paraId="4CF47D96" w14:textId="77777777" w:rsidR="00B2360C" w:rsidRPr="005C7DB3" w:rsidRDefault="00B2360C" w:rsidP="00082C4B">
            <w:pPr>
              <w:adjustRightInd w:val="0"/>
              <w:snapToGrid w:val="0"/>
              <w:jc w:val="left"/>
              <w:rPr>
                <w:rFonts w:eastAsiaTheme="minorEastAsia"/>
                <w:b/>
                <w:bCs/>
                <w:lang w:eastAsia="zh-TW"/>
              </w:rPr>
            </w:pPr>
            <w:r w:rsidRPr="005C7DB3">
              <w:rPr>
                <w:rFonts w:eastAsiaTheme="minorEastAsia"/>
                <w:b/>
                <w:bCs/>
                <w:lang w:eastAsia="zh-TW"/>
              </w:rPr>
              <w:t>Tone</w:t>
            </w:r>
          </w:p>
        </w:tc>
        <w:tc>
          <w:tcPr>
            <w:tcW w:w="0" w:type="auto"/>
            <w:vAlign w:val="center"/>
            <w:hideMark/>
          </w:tcPr>
          <w:p w14:paraId="5A82C99E" w14:textId="77777777" w:rsidR="00B2360C" w:rsidRPr="005C7DB3" w:rsidRDefault="00B2360C" w:rsidP="00082C4B">
            <w:pPr>
              <w:adjustRightInd w:val="0"/>
              <w:snapToGrid w:val="0"/>
              <w:jc w:val="left"/>
              <w:rPr>
                <w:rFonts w:eastAsiaTheme="minorEastAsia"/>
                <w:b/>
                <w:bCs/>
                <w:lang w:eastAsia="zh-TW"/>
              </w:rPr>
            </w:pPr>
            <w:r w:rsidRPr="005C7DB3">
              <w:rPr>
                <w:rFonts w:eastAsiaTheme="minorEastAsia"/>
                <w:b/>
                <w:bCs/>
                <w:lang w:eastAsia="zh-TW"/>
              </w:rPr>
              <w:t>Description</w:t>
            </w:r>
          </w:p>
        </w:tc>
        <w:tc>
          <w:tcPr>
            <w:tcW w:w="0" w:type="auto"/>
            <w:vAlign w:val="center"/>
            <w:hideMark/>
          </w:tcPr>
          <w:p w14:paraId="667DA257" w14:textId="77777777" w:rsidR="00B2360C" w:rsidRPr="005C7DB3" w:rsidRDefault="00B2360C" w:rsidP="00082C4B">
            <w:pPr>
              <w:adjustRightInd w:val="0"/>
              <w:snapToGrid w:val="0"/>
              <w:jc w:val="left"/>
              <w:rPr>
                <w:rFonts w:eastAsiaTheme="minorEastAsia"/>
                <w:b/>
                <w:bCs/>
                <w:lang w:eastAsia="zh-TW"/>
              </w:rPr>
            </w:pPr>
            <w:r w:rsidRPr="005C7DB3">
              <w:rPr>
                <w:rFonts w:eastAsiaTheme="minorEastAsia"/>
                <w:b/>
                <w:bCs/>
                <w:lang w:eastAsia="zh-TW"/>
              </w:rPr>
              <w:t>Ratio</w:t>
            </w:r>
          </w:p>
        </w:tc>
        <w:tc>
          <w:tcPr>
            <w:tcW w:w="0" w:type="auto"/>
            <w:vAlign w:val="center"/>
            <w:hideMark/>
          </w:tcPr>
          <w:p w14:paraId="7CC9CBAD" w14:textId="77777777" w:rsidR="00B2360C" w:rsidRPr="005C7DB3" w:rsidRDefault="00B2360C" w:rsidP="00082C4B">
            <w:pPr>
              <w:adjustRightInd w:val="0"/>
              <w:snapToGrid w:val="0"/>
              <w:jc w:val="left"/>
              <w:rPr>
                <w:rFonts w:eastAsiaTheme="minorEastAsia"/>
                <w:b/>
                <w:bCs/>
                <w:lang w:eastAsia="zh-TW"/>
              </w:rPr>
            </w:pPr>
            <w:r w:rsidRPr="005C7DB3">
              <w:rPr>
                <w:rFonts w:eastAsiaTheme="minorEastAsia"/>
                <w:b/>
                <w:bCs/>
                <w:lang w:eastAsia="zh-TW"/>
              </w:rPr>
              <w:t>Rationale</w:t>
            </w:r>
          </w:p>
        </w:tc>
      </w:tr>
      <w:tr w:rsidR="00B2360C" w:rsidRPr="005C7DB3" w14:paraId="6313C5B9" w14:textId="77777777" w:rsidTr="00082C4B">
        <w:trPr>
          <w:tblCellSpacing w:w="15" w:type="dxa"/>
        </w:trPr>
        <w:tc>
          <w:tcPr>
            <w:tcW w:w="0" w:type="auto"/>
            <w:vAlign w:val="center"/>
            <w:hideMark/>
          </w:tcPr>
          <w:p w14:paraId="2B680C9C" w14:textId="77777777" w:rsidR="00B2360C" w:rsidRPr="005C7DB3" w:rsidRDefault="00B2360C" w:rsidP="00082C4B">
            <w:pPr>
              <w:adjustRightInd w:val="0"/>
              <w:snapToGrid w:val="0"/>
              <w:rPr>
                <w:rFonts w:eastAsiaTheme="minorEastAsia"/>
                <w:lang w:eastAsia="zh-TW"/>
              </w:rPr>
            </w:pPr>
            <w:r w:rsidRPr="005C7DB3">
              <w:rPr>
                <w:rFonts w:eastAsiaTheme="minorEastAsia"/>
                <w:lang w:eastAsia="zh-TW"/>
              </w:rPr>
              <w:t>T1</w:t>
            </w:r>
          </w:p>
        </w:tc>
        <w:tc>
          <w:tcPr>
            <w:tcW w:w="0" w:type="auto"/>
            <w:vAlign w:val="center"/>
            <w:hideMark/>
          </w:tcPr>
          <w:p w14:paraId="51B8855A" w14:textId="77777777" w:rsidR="00B2360C" w:rsidRPr="005C7DB3" w:rsidRDefault="00B2360C" w:rsidP="00082C4B">
            <w:pPr>
              <w:adjustRightInd w:val="0"/>
              <w:snapToGrid w:val="0"/>
              <w:rPr>
                <w:rFonts w:eastAsiaTheme="minorEastAsia"/>
                <w:lang w:eastAsia="zh-TW"/>
              </w:rPr>
            </w:pPr>
            <w:r w:rsidRPr="005C7DB3">
              <w:rPr>
                <w:rFonts w:eastAsiaTheme="minorEastAsia"/>
                <w:lang w:eastAsia="zh-TW"/>
              </w:rPr>
              <w:t>High-level</w:t>
            </w:r>
          </w:p>
        </w:tc>
        <w:tc>
          <w:tcPr>
            <w:tcW w:w="0" w:type="auto"/>
            <w:vAlign w:val="center"/>
            <w:hideMark/>
          </w:tcPr>
          <w:p w14:paraId="2EE0AEE1" w14:textId="77777777" w:rsidR="00B2360C" w:rsidRPr="005C7DB3" w:rsidRDefault="00B2360C" w:rsidP="00082C4B">
            <w:pPr>
              <w:adjustRightInd w:val="0"/>
              <w:snapToGrid w:val="0"/>
              <w:rPr>
                <w:rFonts w:eastAsiaTheme="minorEastAsia"/>
                <w:lang w:eastAsia="zh-TW"/>
              </w:rPr>
            </w:pPr>
            <w:r w:rsidRPr="005C7DB3">
              <w:rPr>
                <w:rFonts w:eastAsiaTheme="minorEastAsia"/>
                <w:lang w:eastAsia="zh-TW"/>
              </w:rPr>
              <w:t>1.00</w:t>
            </w:r>
          </w:p>
        </w:tc>
        <w:tc>
          <w:tcPr>
            <w:tcW w:w="0" w:type="auto"/>
            <w:vAlign w:val="center"/>
            <w:hideMark/>
          </w:tcPr>
          <w:p w14:paraId="7CA1B7C4" w14:textId="77777777" w:rsidR="00B2360C" w:rsidRPr="005C7DB3" w:rsidRDefault="00B2360C" w:rsidP="00B2360C">
            <w:pPr>
              <w:adjustRightInd w:val="0"/>
              <w:snapToGrid w:val="0"/>
              <w:jc w:val="left"/>
              <w:rPr>
                <w:rFonts w:eastAsiaTheme="minorEastAsia"/>
                <w:lang w:eastAsia="zh-TW"/>
              </w:rPr>
            </w:pPr>
            <w:r w:rsidRPr="005C7DB3">
              <w:rPr>
                <w:rFonts w:eastAsiaTheme="minorEastAsia"/>
                <w:lang w:eastAsia="zh-TW"/>
              </w:rPr>
              <w:t>Baseline</w:t>
            </w:r>
          </w:p>
        </w:tc>
      </w:tr>
      <w:tr w:rsidR="00B2360C" w:rsidRPr="005C7DB3" w14:paraId="7E323C79" w14:textId="77777777" w:rsidTr="00082C4B">
        <w:trPr>
          <w:tblCellSpacing w:w="15" w:type="dxa"/>
        </w:trPr>
        <w:tc>
          <w:tcPr>
            <w:tcW w:w="0" w:type="auto"/>
            <w:vAlign w:val="center"/>
            <w:hideMark/>
          </w:tcPr>
          <w:p w14:paraId="08953D3A" w14:textId="77777777" w:rsidR="00B2360C" w:rsidRPr="005C7DB3" w:rsidRDefault="00B2360C" w:rsidP="00082C4B">
            <w:pPr>
              <w:adjustRightInd w:val="0"/>
              <w:snapToGrid w:val="0"/>
              <w:rPr>
                <w:rFonts w:eastAsiaTheme="minorEastAsia"/>
                <w:lang w:eastAsia="zh-TW"/>
              </w:rPr>
            </w:pPr>
            <w:r w:rsidRPr="005C7DB3">
              <w:rPr>
                <w:rFonts w:eastAsiaTheme="minorEastAsia"/>
                <w:lang w:eastAsia="zh-TW"/>
              </w:rPr>
              <w:t>T2</w:t>
            </w:r>
          </w:p>
        </w:tc>
        <w:tc>
          <w:tcPr>
            <w:tcW w:w="0" w:type="auto"/>
            <w:vAlign w:val="center"/>
            <w:hideMark/>
          </w:tcPr>
          <w:p w14:paraId="605A8693" w14:textId="77777777" w:rsidR="00B2360C" w:rsidRPr="005C7DB3" w:rsidRDefault="00B2360C" w:rsidP="00082C4B">
            <w:pPr>
              <w:adjustRightInd w:val="0"/>
              <w:snapToGrid w:val="0"/>
              <w:rPr>
                <w:rFonts w:eastAsiaTheme="minorEastAsia"/>
                <w:lang w:eastAsia="zh-TW"/>
              </w:rPr>
            </w:pPr>
            <w:r w:rsidRPr="005C7DB3">
              <w:rPr>
                <w:rFonts w:eastAsiaTheme="minorEastAsia"/>
                <w:lang w:eastAsia="zh-TW"/>
              </w:rPr>
              <w:t>Rising</w:t>
            </w:r>
          </w:p>
        </w:tc>
        <w:tc>
          <w:tcPr>
            <w:tcW w:w="0" w:type="auto"/>
            <w:vAlign w:val="center"/>
            <w:hideMark/>
          </w:tcPr>
          <w:p w14:paraId="0BE9B190" w14:textId="77777777" w:rsidR="00B2360C" w:rsidRPr="005C7DB3" w:rsidRDefault="00B2360C" w:rsidP="00082C4B">
            <w:pPr>
              <w:adjustRightInd w:val="0"/>
              <w:snapToGrid w:val="0"/>
              <w:rPr>
                <w:rFonts w:eastAsiaTheme="minorEastAsia"/>
                <w:lang w:eastAsia="zh-TW"/>
              </w:rPr>
            </w:pPr>
            <w:r w:rsidRPr="005C7DB3">
              <w:rPr>
                <w:rFonts w:eastAsiaTheme="minorEastAsia"/>
                <w:lang w:eastAsia="zh-TW"/>
              </w:rPr>
              <w:t>0.95</w:t>
            </w:r>
          </w:p>
        </w:tc>
        <w:tc>
          <w:tcPr>
            <w:tcW w:w="0" w:type="auto"/>
            <w:vAlign w:val="center"/>
            <w:hideMark/>
          </w:tcPr>
          <w:p w14:paraId="1F4D93F7" w14:textId="77777777" w:rsidR="00B2360C" w:rsidRPr="005C7DB3" w:rsidRDefault="00B2360C" w:rsidP="00B2360C">
            <w:pPr>
              <w:adjustRightInd w:val="0"/>
              <w:snapToGrid w:val="0"/>
              <w:jc w:val="left"/>
              <w:rPr>
                <w:rFonts w:eastAsiaTheme="minorEastAsia"/>
                <w:lang w:eastAsia="zh-TW"/>
              </w:rPr>
            </w:pPr>
            <w:r w:rsidRPr="005C7DB3">
              <w:rPr>
                <w:rFonts w:eastAsiaTheme="minorEastAsia"/>
                <w:lang w:eastAsia="zh-TW"/>
              </w:rPr>
              <w:t>Slightly shorter for dynamic rise</w:t>
            </w:r>
          </w:p>
        </w:tc>
      </w:tr>
      <w:tr w:rsidR="00B2360C" w:rsidRPr="005C7DB3" w14:paraId="44F10EAE" w14:textId="77777777" w:rsidTr="00082C4B">
        <w:trPr>
          <w:tblCellSpacing w:w="15" w:type="dxa"/>
        </w:trPr>
        <w:tc>
          <w:tcPr>
            <w:tcW w:w="0" w:type="auto"/>
            <w:vAlign w:val="center"/>
            <w:hideMark/>
          </w:tcPr>
          <w:p w14:paraId="6846F4AD" w14:textId="77777777" w:rsidR="00B2360C" w:rsidRPr="005C7DB3" w:rsidRDefault="00B2360C" w:rsidP="00082C4B">
            <w:pPr>
              <w:adjustRightInd w:val="0"/>
              <w:snapToGrid w:val="0"/>
              <w:rPr>
                <w:rFonts w:eastAsiaTheme="minorEastAsia"/>
                <w:lang w:eastAsia="zh-TW"/>
              </w:rPr>
            </w:pPr>
            <w:r w:rsidRPr="005C7DB3">
              <w:rPr>
                <w:rFonts w:eastAsiaTheme="minorEastAsia"/>
                <w:lang w:eastAsia="zh-TW"/>
              </w:rPr>
              <w:t>T3</w:t>
            </w:r>
          </w:p>
        </w:tc>
        <w:tc>
          <w:tcPr>
            <w:tcW w:w="0" w:type="auto"/>
            <w:vAlign w:val="center"/>
            <w:hideMark/>
          </w:tcPr>
          <w:p w14:paraId="05258178" w14:textId="77777777" w:rsidR="00B2360C" w:rsidRPr="005C7DB3" w:rsidRDefault="00B2360C" w:rsidP="00082C4B">
            <w:pPr>
              <w:adjustRightInd w:val="0"/>
              <w:snapToGrid w:val="0"/>
              <w:rPr>
                <w:rFonts w:eastAsiaTheme="minorEastAsia"/>
                <w:lang w:eastAsia="zh-TW"/>
              </w:rPr>
            </w:pPr>
            <w:r w:rsidRPr="005C7DB3">
              <w:rPr>
                <w:rFonts w:eastAsiaTheme="minorEastAsia"/>
                <w:lang w:eastAsia="zh-TW"/>
              </w:rPr>
              <w:t>Dipping</w:t>
            </w:r>
          </w:p>
        </w:tc>
        <w:tc>
          <w:tcPr>
            <w:tcW w:w="0" w:type="auto"/>
            <w:vAlign w:val="center"/>
            <w:hideMark/>
          </w:tcPr>
          <w:p w14:paraId="0AE48C4C" w14:textId="77777777" w:rsidR="00B2360C" w:rsidRPr="005C7DB3" w:rsidRDefault="00B2360C" w:rsidP="00082C4B">
            <w:pPr>
              <w:adjustRightInd w:val="0"/>
              <w:snapToGrid w:val="0"/>
              <w:rPr>
                <w:rFonts w:eastAsiaTheme="minorEastAsia"/>
                <w:lang w:eastAsia="zh-TW"/>
              </w:rPr>
            </w:pPr>
            <w:r w:rsidRPr="005C7DB3">
              <w:rPr>
                <w:rFonts w:eastAsiaTheme="minorEastAsia"/>
                <w:lang w:eastAsia="zh-TW"/>
              </w:rPr>
              <w:t>1.02 / 1.07</w:t>
            </w:r>
          </w:p>
        </w:tc>
        <w:tc>
          <w:tcPr>
            <w:tcW w:w="0" w:type="auto"/>
            <w:vAlign w:val="center"/>
            <w:hideMark/>
          </w:tcPr>
          <w:p w14:paraId="7CE6FFD2" w14:textId="77777777" w:rsidR="00B2360C" w:rsidRPr="005C7DB3" w:rsidRDefault="00B2360C" w:rsidP="00B2360C">
            <w:pPr>
              <w:adjustRightInd w:val="0"/>
              <w:snapToGrid w:val="0"/>
              <w:jc w:val="left"/>
              <w:rPr>
                <w:rFonts w:eastAsiaTheme="minorEastAsia"/>
                <w:lang w:eastAsia="zh-TW"/>
              </w:rPr>
            </w:pPr>
            <w:r w:rsidRPr="005C7DB3">
              <w:rPr>
                <w:rFonts w:eastAsiaTheme="minorEastAsia"/>
                <w:lang w:eastAsia="zh-TW"/>
              </w:rPr>
              <w:t>Extended for fall-rise contour (1.07 if phrase-final)</w:t>
            </w:r>
          </w:p>
        </w:tc>
      </w:tr>
      <w:tr w:rsidR="00B2360C" w:rsidRPr="005C7DB3" w14:paraId="6EA5136E" w14:textId="77777777" w:rsidTr="00082C4B">
        <w:trPr>
          <w:tblCellSpacing w:w="15" w:type="dxa"/>
        </w:trPr>
        <w:tc>
          <w:tcPr>
            <w:tcW w:w="0" w:type="auto"/>
            <w:vAlign w:val="center"/>
            <w:hideMark/>
          </w:tcPr>
          <w:p w14:paraId="6ECCF88F" w14:textId="77777777" w:rsidR="00B2360C" w:rsidRPr="005C7DB3" w:rsidRDefault="00B2360C" w:rsidP="00082C4B">
            <w:pPr>
              <w:adjustRightInd w:val="0"/>
              <w:snapToGrid w:val="0"/>
              <w:rPr>
                <w:rFonts w:eastAsiaTheme="minorEastAsia"/>
                <w:lang w:eastAsia="zh-TW"/>
              </w:rPr>
            </w:pPr>
            <w:r w:rsidRPr="005C7DB3">
              <w:rPr>
                <w:rFonts w:eastAsiaTheme="minorEastAsia"/>
                <w:lang w:eastAsia="zh-TW"/>
              </w:rPr>
              <w:t>T4</w:t>
            </w:r>
          </w:p>
        </w:tc>
        <w:tc>
          <w:tcPr>
            <w:tcW w:w="0" w:type="auto"/>
            <w:vAlign w:val="center"/>
            <w:hideMark/>
          </w:tcPr>
          <w:p w14:paraId="48686D80" w14:textId="77777777" w:rsidR="00B2360C" w:rsidRPr="005C7DB3" w:rsidRDefault="00B2360C" w:rsidP="00082C4B">
            <w:pPr>
              <w:adjustRightInd w:val="0"/>
              <w:snapToGrid w:val="0"/>
              <w:rPr>
                <w:rFonts w:eastAsiaTheme="minorEastAsia"/>
                <w:lang w:eastAsia="zh-TW"/>
              </w:rPr>
            </w:pPr>
            <w:r w:rsidRPr="005C7DB3">
              <w:rPr>
                <w:rFonts w:eastAsiaTheme="minorEastAsia"/>
                <w:lang w:eastAsia="zh-TW"/>
              </w:rPr>
              <w:t>Falling</w:t>
            </w:r>
          </w:p>
        </w:tc>
        <w:tc>
          <w:tcPr>
            <w:tcW w:w="0" w:type="auto"/>
            <w:vAlign w:val="center"/>
            <w:hideMark/>
          </w:tcPr>
          <w:p w14:paraId="693DA289" w14:textId="77777777" w:rsidR="00B2360C" w:rsidRPr="005C7DB3" w:rsidRDefault="00B2360C" w:rsidP="00082C4B">
            <w:pPr>
              <w:adjustRightInd w:val="0"/>
              <w:snapToGrid w:val="0"/>
              <w:rPr>
                <w:rFonts w:eastAsiaTheme="minorEastAsia"/>
                <w:lang w:eastAsia="zh-TW"/>
              </w:rPr>
            </w:pPr>
            <w:r w:rsidRPr="005C7DB3">
              <w:rPr>
                <w:rFonts w:eastAsiaTheme="minorEastAsia"/>
                <w:lang w:eastAsia="zh-TW"/>
              </w:rPr>
              <w:t>0.90</w:t>
            </w:r>
          </w:p>
        </w:tc>
        <w:tc>
          <w:tcPr>
            <w:tcW w:w="0" w:type="auto"/>
            <w:vAlign w:val="center"/>
            <w:hideMark/>
          </w:tcPr>
          <w:p w14:paraId="7C915634" w14:textId="77777777" w:rsidR="00B2360C" w:rsidRPr="005C7DB3" w:rsidRDefault="00B2360C" w:rsidP="00B2360C">
            <w:pPr>
              <w:adjustRightInd w:val="0"/>
              <w:snapToGrid w:val="0"/>
              <w:jc w:val="left"/>
              <w:rPr>
                <w:rFonts w:eastAsiaTheme="minorEastAsia"/>
                <w:lang w:eastAsia="zh-TW"/>
              </w:rPr>
            </w:pPr>
            <w:r w:rsidRPr="005C7DB3">
              <w:rPr>
                <w:rFonts w:eastAsiaTheme="minorEastAsia"/>
                <w:lang w:eastAsia="zh-TW"/>
              </w:rPr>
              <w:t>Shortest, reflecting rapid pitch drop</w:t>
            </w:r>
          </w:p>
        </w:tc>
      </w:tr>
    </w:tbl>
    <w:p w14:paraId="402F6B64" w14:textId="77777777" w:rsidR="00DF669F" w:rsidRDefault="00822DB9" w:rsidP="00DF669F">
      <w:pPr>
        <w:pStyle w:val="a3"/>
        <w:spacing w:before="120" w:line="240" w:lineRule="auto"/>
        <w:ind w:firstLine="283"/>
        <w:rPr>
          <w:rFonts w:ascii="Arial" w:eastAsia="新細明體" w:hAnsi="Arial" w:cs="Arial"/>
          <w:lang w:eastAsia="zh-TW"/>
        </w:rPr>
      </w:pPr>
      <w:r w:rsidRPr="00822DB9">
        <w:rPr>
          <w:rFonts w:ascii="Arial" w:eastAsia="新細明體" w:hAnsi="Arial" w:cs="Arial"/>
          <w:lang w:eastAsia="zh-TW"/>
        </w:rPr>
        <w:t>During preprocessing, MIDI note lengths are modified accordingly. For instance, a quarter note (480 ticks) becomes 489 ticks (for T3) or 432 ticks (for T4). To maintain musicality, adjustments are capped at 95% of the inter-note gap to avoid overlaps. This step is automated using a Python script that directly edits the UST file for UTAU rendering.</w:t>
      </w:r>
      <w:bookmarkStart w:id="14" w:name="OLE_LINK38"/>
    </w:p>
    <w:p w14:paraId="1ED08115" w14:textId="5A62DD72" w:rsidR="00DF669F" w:rsidRPr="003F62A4" w:rsidRDefault="00DF669F" w:rsidP="003F62A4">
      <w:pPr>
        <w:pStyle w:val="2"/>
        <w:spacing w:after="120"/>
        <w:ind w:left="283"/>
        <w:jc w:val="both"/>
        <w:rPr>
          <w:rFonts w:ascii="Arial" w:eastAsia="新細明體" w:hAnsi="Arial" w:cs="Arial"/>
          <w:lang w:eastAsia="zh-TW"/>
        </w:rPr>
      </w:pPr>
      <w:r w:rsidRPr="003F62A4">
        <w:rPr>
          <w:rFonts w:ascii="Arial" w:eastAsia="新細明體" w:hAnsi="Arial" w:cs="Arial" w:hint="eastAsia"/>
          <w:lang w:eastAsia="zh-TW"/>
        </w:rPr>
        <w:t>C.</w:t>
      </w:r>
      <w:r w:rsidRPr="003F62A4">
        <w:rPr>
          <w:rFonts w:ascii="Arial" w:eastAsia="新細明體" w:hAnsi="Arial" w:cs="Arial"/>
          <w:lang w:eastAsia="zh-TW"/>
        </w:rPr>
        <w:t xml:space="preserve"> Singing Synthesis and Tone Preservation</w:t>
      </w:r>
    </w:p>
    <w:p w14:paraId="35EAF7DF" w14:textId="5207B85D" w:rsidR="00DF669F" w:rsidRPr="00DF669F" w:rsidRDefault="00DF669F" w:rsidP="00DF669F">
      <w:pPr>
        <w:pStyle w:val="a3"/>
        <w:spacing w:before="120" w:line="240" w:lineRule="auto"/>
        <w:ind w:firstLine="283"/>
        <w:rPr>
          <w:rFonts w:ascii="Arial" w:eastAsia="新細明體" w:hAnsi="Arial" w:cs="Arial"/>
          <w:lang w:eastAsia="zh-TW"/>
        </w:rPr>
      </w:pPr>
      <w:r w:rsidRPr="00DF669F">
        <w:rPr>
          <w:rFonts w:ascii="Arial" w:hAnsi="Arial" w:cs="Arial"/>
        </w:rPr>
        <w:t xml:space="preserve">Given that pitch variation in sung Mandarin is constrained to approximately 1.6 semitones (Liu et al., 2011), pitch bend adjustments are selectively applied to tones with dynamic contours—specifically T2, T3, and, in this extended framework, T4. These adjustments are implemented only when note durations exceed perceptual thresholds, ensuring both tonal clarity and melodic coherence. Pitch bend values are mapped to UTAU’s control range (−2048 to +2048), where 100 units ≈ one </w:t>
      </w:r>
      <w:proofErr w:type="gramStart"/>
      <w:r w:rsidRPr="00DF669F">
        <w:rPr>
          <w:rFonts w:ascii="Arial" w:hAnsi="Arial" w:cs="Arial"/>
        </w:rPr>
        <w:t>semitone</w:t>
      </w:r>
      <w:proofErr w:type="gramEnd"/>
      <w:r w:rsidRPr="00DF669F">
        <w:rPr>
          <w:rFonts w:ascii="Arial" w:hAnsi="Arial" w:cs="Arial"/>
        </w:rPr>
        <w:t xml:space="preserve"> (i.e., ~6% frequency shift).</w:t>
      </w:r>
    </w:p>
    <w:bookmarkEnd w:id="14"/>
    <w:p w14:paraId="208223DE" w14:textId="241CF4ED" w:rsidR="00DF669F" w:rsidRDefault="00DF669F" w:rsidP="00DF669F">
      <w:pPr>
        <w:pStyle w:val="3"/>
        <w:spacing w:before="120" w:after="120" w:line="240" w:lineRule="auto"/>
        <w:ind w:firstLine="283"/>
        <w:rPr>
          <w:rFonts w:ascii="Arial" w:eastAsia="新細明體" w:hAnsi="Arial" w:cs="Arial"/>
          <w:lang w:eastAsia="zh-TW"/>
        </w:rPr>
      </w:pPr>
      <w:r>
        <w:rPr>
          <w:rFonts w:ascii="Arial" w:eastAsia="新細明體" w:hAnsi="Arial" w:cs="Arial" w:hint="eastAsia"/>
          <w:lang w:eastAsia="zh-TW"/>
        </w:rPr>
        <w:t>a)</w:t>
      </w:r>
      <w:r w:rsidR="00124996" w:rsidRPr="00124996">
        <w:t xml:space="preserve"> </w:t>
      </w:r>
      <w:r w:rsidR="00124996" w:rsidRPr="00124996">
        <w:rPr>
          <w:rFonts w:ascii="Arial" w:eastAsia="新細明體" w:hAnsi="Arial" w:cs="Arial"/>
          <w:lang w:eastAsia="zh-TW"/>
        </w:rPr>
        <w:t>Tone 2 (Rising Tone)</w:t>
      </w:r>
    </w:p>
    <w:p w14:paraId="76031126" w14:textId="77777777" w:rsidR="00124996" w:rsidRPr="00DC2D2C" w:rsidRDefault="00124996" w:rsidP="00124996">
      <w:pPr>
        <w:numPr>
          <w:ilvl w:val="0"/>
          <w:numId w:val="10"/>
        </w:numPr>
        <w:adjustRightInd w:val="0"/>
        <w:snapToGrid w:val="0"/>
        <w:ind w:firstLineChars="100" w:firstLine="200"/>
        <w:jc w:val="both"/>
        <w:rPr>
          <w:lang w:eastAsia="ja-JP"/>
        </w:rPr>
      </w:pPr>
      <w:bookmarkStart w:id="15" w:name="OLE_LINK72"/>
      <w:bookmarkStart w:id="16" w:name="OLE_LINK82"/>
      <w:bookmarkStart w:id="17" w:name="OLE_LINK74"/>
      <w:r w:rsidRPr="00DC2D2C">
        <w:rPr>
          <w:rFonts w:eastAsia="MS Mincho"/>
          <w:lang w:eastAsia="ja-JP"/>
        </w:rPr>
        <w:t>Condition</w:t>
      </w:r>
      <w:r w:rsidRPr="00DC2D2C">
        <w:rPr>
          <w:lang w:eastAsia="ja-JP"/>
        </w:rPr>
        <w:t xml:space="preserve">: Apply pitch bend if note duration ≥ 300 </w:t>
      </w:r>
      <w:proofErr w:type="spellStart"/>
      <w:r w:rsidRPr="00DC2D2C">
        <w:rPr>
          <w:lang w:eastAsia="ja-JP"/>
        </w:rPr>
        <w:t>ms</w:t>
      </w:r>
      <w:proofErr w:type="spellEnd"/>
      <w:r w:rsidRPr="00DC2D2C">
        <w:rPr>
          <w:lang w:eastAsia="ja-JP"/>
        </w:rPr>
        <w:t xml:space="preserve"> and </w:t>
      </w:r>
      <w:r w:rsidRPr="00124996">
        <w:rPr>
          <w:rFonts w:eastAsiaTheme="minorEastAsia" w:hint="eastAsia"/>
          <w:lang w:eastAsia="zh-TW"/>
        </w:rPr>
        <w:t xml:space="preserve">if </w:t>
      </w:r>
      <w:r w:rsidRPr="00DC2D2C">
        <w:rPr>
          <w:lang w:eastAsia="ja-JP"/>
        </w:rPr>
        <w:t>pitch = C60 (261.63 Hz)</w:t>
      </w:r>
    </w:p>
    <w:bookmarkEnd w:id="15"/>
    <w:p w14:paraId="6EB5D989" w14:textId="77777777" w:rsidR="00124996" w:rsidRPr="00DC2D2C" w:rsidRDefault="00124996" w:rsidP="00124996">
      <w:pPr>
        <w:numPr>
          <w:ilvl w:val="0"/>
          <w:numId w:val="10"/>
        </w:numPr>
        <w:adjustRightInd w:val="0"/>
        <w:snapToGrid w:val="0"/>
        <w:ind w:firstLineChars="100" w:firstLine="200"/>
        <w:jc w:val="both"/>
        <w:rPr>
          <w:lang w:eastAsia="ja-JP"/>
        </w:rPr>
      </w:pPr>
      <w:r w:rsidRPr="00DC2D2C">
        <w:rPr>
          <w:rFonts w:eastAsia="MS Mincho"/>
          <w:lang w:eastAsia="ja-JP"/>
        </w:rPr>
        <w:t>Pitch Curve</w:t>
      </w:r>
      <w:r w:rsidRPr="00DC2D2C">
        <w:rPr>
          <w:lang w:eastAsia="ja-JP"/>
        </w:rPr>
        <w:t>:</w:t>
      </w:r>
    </w:p>
    <w:p w14:paraId="51674AFD" w14:textId="77777777" w:rsidR="00124996" w:rsidRPr="00DC2D2C" w:rsidRDefault="00124996" w:rsidP="00124996">
      <w:pPr>
        <w:numPr>
          <w:ilvl w:val="1"/>
          <w:numId w:val="10"/>
        </w:numPr>
        <w:tabs>
          <w:tab w:val="num" w:pos="720"/>
        </w:tabs>
        <w:adjustRightInd w:val="0"/>
        <w:snapToGrid w:val="0"/>
        <w:ind w:firstLineChars="100" w:firstLine="200"/>
        <w:jc w:val="both"/>
        <w:rPr>
          <w:lang w:eastAsia="ja-JP"/>
        </w:rPr>
      </w:pPr>
      <w:r w:rsidRPr="00DC2D2C">
        <w:rPr>
          <w:lang w:eastAsia="ja-JP"/>
        </w:rPr>
        <w:t>Start at 0 (neutral pitch)</w:t>
      </w:r>
    </w:p>
    <w:p w14:paraId="02B4AD3F" w14:textId="77777777" w:rsidR="00124996" w:rsidRPr="00DC2D2C" w:rsidRDefault="00124996" w:rsidP="00124996">
      <w:pPr>
        <w:numPr>
          <w:ilvl w:val="1"/>
          <w:numId w:val="10"/>
        </w:numPr>
        <w:tabs>
          <w:tab w:val="num" w:pos="720"/>
        </w:tabs>
        <w:adjustRightInd w:val="0"/>
        <w:snapToGrid w:val="0"/>
        <w:ind w:firstLineChars="100" w:firstLine="200"/>
        <w:jc w:val="both"/>
        <w:rPr>
          <w:lang w:eastAsia="ja-JP"/>
        </w:rPr>
      </w:pPr>
      <w:r w:rsidRPr="00DC2D2C">
        <w:rPr>
          <w:lang w:eastAsia="ja-JP"/>
        </w:rPr>
        <w:t>Rise to +100 (30% of duration)</w:t>
      </w:r>
    </w:p>
    <w:p w14:paraId="6866FB7D" w14:textId="77777777" w:rsidR="00124996" w:rsidRPr="00DC2D2C" w:rsidRDefault="00124996" w:rsidP="00124996">
      <w:pPr>
        <w:numPr>
          <w:ilvl w:val="1"/>
          <w:numId w:val="10"/>
        </w:numPr>
        <w:tabs>
          <w:tab w:val="num" w:pos="720"/>
        </w:tabs>
        <w:adjustRightInd w:val="0"/>
        <w:snapToGrid w:val="0"/>
        <w:ind w:firstLineChars="100" w:firstLine="200"/>
        <w:jc w:val="both"/>
        <w:rPr>
          <w:lang w:eastAsia="ja-JP"/>
        </w:rPr>
      </w:pPr>
      <w:r w:rsidRPr="00DC2D2C">
        <w:rPr>
          <w:lang w:eastAsia="ja-JP"/>
        </w:rPr>
        <w:t>Hold at +100 (60% of duration)</w:t>
      </w:r>
    </w:p>
    <w:bookmarkEnd w:id="16"/>
    <w:p w14:paraId="51CACDB1" w14:textId="77777777" w:rsidR="00124996" w:rsidRPr="00124996" w:rsidRDefault="00124996" w:rsidP="00124996">
      <w:pPr>
        <w:numPr>
          <w:ilvl w:val="1"/>
          <w:numId w:val="10"/>
        </w:numPr>
        <w:tabs>
          <w:tab w:val="num" w:pos="720"/>
        </w:tabs>
        <w:adjustRightInd w:val="0"/>
        <w:snapToGrid w:val="0"/>
        <w:ind w:firstLineChars="100" w:firstLine="200"/>
        <w:jc w:val="both"/>
        <w:rPr>
          <w:rFonts w:eastAsia="MS Mincho"/>
          <w:lang w:eastAsia="ja-JP"/>
        </w:rPr>
      </w:pPr>
      <w:r w:rsidRPr="00DC2D2C">
        <w:rPr>
          <w:lang w:eastAsia="ja-JP"/>
        </w:rPr>
        <w:t>Return to 0 (end)</w:t>
      </w:r>
    </w:p>
    <w:p w14:paraId="1A98E12C" w14:textId="3F18BA36" w:rsidR="00124996" w:rsidRPr="00124996" w:rsidRDefault="00124996" w:rsidP="00124996">
      <w:pPr>
        <w:numPr>
          <w:ilvl w:val="0"/>
          <w:numId w:val="10"/>
        </w:numPr>
        <w:adjustRightInd w:val="0"/>
        <w:snapToGrid w:val="0"/>
        <w:ind w:firstLineChars="100" w:firstLine="200"/>
        <w:jc w:val="both"/>
        <w:rPr>
          <w:rFonts w:eastAsia="新細明體"/>
          <w:lang w:eastAsia="zh-TW"/>
        </w:rPr>
      </w:pPr>
      <w:r w:rsidRPr="00124996">
        <w:rPr>
          <w:lang w:eastAsia="ja-JP"/>
        </w:rPr>
        <w:t>Interpretation: Simulates a perceptually significant rise (~277.18 Hz)</w:t>
      </w:r>
    </w:p>
    <w:bookmarkEnd w:id="17"/>
    <w:p w14:paraId="12EEEB3D" w14:textId="19AF53D7" w:rsidR="00124996" w:rsidRDefault="00DF669F" w:rsidP="00DF669F">
      <w:pPr>
        <w:pStyle w:val="3"/>
        <w:spacing w:before="120" w:after="120" w:line="240" w:lineRule="auto"/>
        <w:ind w:firstLine="283"/>
        <w:rPr>
          <w:rFonts w:ascii="Arial" w:eastAsia="新細明體" w:hAnsi="Arial" w:cs="Arial"/>
          <w:lang w:eastAsia="zh-TW"/>
        </w:rPr>
      </w:pPr>
      <w:r>
        <w:rPr>
          <w:rFonts w:ascii="Arial" w:eastAsia="新細明體" w:hAnsi="Arial" w:cs="Arial" w:hint="eastAsia"/>
          <w:lang w:eastAsia="zh-TW"/>
        </w:rPr>
        <w:t>b)</w:t>
      </w:r>
      <w:r w:rsidR="00124996" w:rsidRPr="00124996">
        <w:t xml:space="preserve"> </w:t>
      </w:r>
      <w:r w:rsidR="00124996" w:rsidRPr="00124996">
        <w:rPr>
          <w:rFonts w:ascii="Arial" w:eastAsia="新細明體" w:hAnsi="Arial" w:cs="Arial"/>
          <w:lang w:eastAsia="zh-TW"/>
        </w:rPr>
        <w:t>Tone 3 (Dipping Tone)</w:t>
      </w:r>
    </w:p>
    <w:p w14:paraId="31D398F6" w14:textId="459D0808" w:rsidR="00124996" w:rsidRPr="00DC2D2C" w:rsidRDefault="00124996" w:rsidP="00124996">
      <w:pPr>
        <w:numPr>
          <w:ilvl w:val="0"/>
          <w:numId w:val="10"/>
        </w:numPr>
        <w:adjustRightInd w:val="0"/>
        <w:snapToGrid w:val="0"/>
        <w:ind w:firstLineChars="100" w:firstLine="200"/>
        <w:jc w:val="both"/>
        <w:rPr>
          <w:lang w:eastAsia="ja-JP"/>
        </w:rPr>
      </w:pPr>
      <w:r w:rsidRPr="00DC2D2C">
        <w:rPr>
          <w:rFonts w:eastAsia="MS Mincho"/>
          <w:lang w:eastAsia="ja-JP"/>
        </w:rPr>
        <w:t>Condition</w:t>
      </w:r>
      <w:r w:rsidRPr="00DC2D2C">
        <w:rPr>
          <w:lang w:eastAsia="ja-JP"/>
        </w:rPr>
        <w:t xml:space="preserve">: </w:t>
      </w:r>
      <w:r w:rsidRPr="00124996">
        <w:rPr>
          <w:lang w:eastAsia="ja-JP"/>
        </w:rPr>
        <w:t xml:space="preserve">Apply pitch bend if duration ≥ 400 </w:t>
      </w:r>
      <w:proofErr w:type="spellStart"/>
      <w:r w:rsidRPr="00124996">
        <w:rPr>
          <w:lang w:eastAsia="ja-JP"/>
        </w:rPr>
        <w:t>ms</w:t>
      </w:r>
      <w:proofErr w:type="spellEnd"/>
    </w:p>
    <w:p w14:paraId="1D9FE16C" w14:textId="34E651BC" w:rsidR="00124996" w:rsidRPr="00DC2D2C" w:rsidRDefault="00124996" w:rsidP="00124996">
      <w:pPr>
        <w:numPr>
          <w:ilvl w:val="0"/>
          <w:numId w:val="10"/>
        </w:numPr>
        <w:adjustRightInd w:val="0"/>
        <w:snapToGrid w:val="0"/>
        <w:ind w:firstLineChars="100" w:firstLine="200"/>
        <w:jc w:val="both"/>
        <w:rPr>
          <w:lang w:eastAsia="ja-JP"/>
        </w:rPr>
      </w:pPr>
      <w:r w:rsidRPr="00124996">
        <w:rPr>
          <w:rFonts w:eastAsia="MS Mincho"/>
          <w:lang w:eastAsia="ja-JP"/>
        </w:rPr>
        <w:t xml:space="preserve">Full Fall-Rise Curve (≥400 </w:t>
      </w:r>
      <w:proofErr w:type="spellStart"/>
      <w:r w:rsidRPr="00124996">
        <w:rPr>
          <w:rFonts w:eastAsia="MS Mincho"/>
          <w:lang w:eastAsia="ja-JP"/>
        </w:rPr>
        <w:t>ms</w:t>
      </w:r>
      <w:proofErr w:type="spellEnd"/>
      <w:r w:rsidRPr="00124996">
        <w:rPr>
          <w:rFonts w:eastAsia="MS Mincho"/>
          <w:lang w:eastAsia="ja-JP"/>
        </w:rPr>
        <w:t>):</w:t>
      </w:r>
    </w:p>
    <w:p w14:paraId="1997ADB9" w14:textId="640B7EFB" w:rsidR="00124996" w:rsidRPr="00DC2D2C" w:rsidRDefault="00124996" w:rsidP="00124996">
      <w:pPr>
        <w:numPr>
          <w:ilvl w:val="1"/>
          <w:numId w:val="10"/>
        </w:numPr>
        <w:tabs>
          <w:tab w:val="num" w:pos="720"/>
        </w:tabs>
        <w:adjustRightInd w:val="0"/>
        <w:snapToGrid w:val="0"/>
        <w:ind w:firstLineChars="100" w:firstLine="200"/>
        <w:jc w:val="both"/>
        <w:rPr>
          <w:lang w:eastAsia="ja-JP"/>
        </w:rPr>
      </w:pPr>
      <w:bookmarkStart w:id="18" w:name="OLE_LINK78"/>
      <w:r w:rsidRPr="00DC2D2C">
        <w:rPr>
          <w:lang w:eastAsia="ja-JP"/>
        </w:rPr>
        <w:t>Start at 0</w:t>
      </w:r>
    </w:p>
    <w:p w14:paraId="6AF0629A" w14:textId="1B494D7C" w:rsidR="00124996" w:rsidRPr="00DC2D2C" w:rsidRDefault="00124996" w:rsidP="00124996">
      <w:pPr>
        <w:numPr>
          <w:ilvl w:val="1"/>
          <w:numId w:val="10"/>
        </w:numPr>
        <w:tabs>
          <w:tab w:val="num" w:pos="720"/>
        </w:tabs>
        <w:adjustRightInd w:val="0"/>
        <w:snapToGrid w:val="0"/>
        <w:ind w:firstLineChars="100" w:firstLine="200"/>
        <w:jc w:val="both"/>
        <w:rPr>
          <w:lang w:eastAsia="ja-JP"/>
        </w:rPr>
      </w:pPr>
      <w:r>
        <w:rPr>
          <w:rFonts w:eastAsia="新細明體" w:hint="eastAsia"/>
          <w:lang w:eastAsia="zh-TW"/>
        </w:rPr>
        <w:t>Fall</w:t>
      </w:r>
      <w:r w:rsidRPr="00DC2D2C">
        <w:rPr>
          <w:lang w:eastAsia="ja-JP"/>
        </w:rPr>
        <w:t xml:space="preserve"> to </w:t>
      </w:r>
      <w:r>
        <w:rPr>
          <w:rFonts w:eastAsia="新細明體" w:hint="eastAsia"/>
          <w:lang w:eastAsia="zh-TW"/>
        </w:rPr>
        <w:t>-</w:t>
      </w:r>
      <w:r w:rsidRPr="00DC2D2C">
        <w:rPr>
          <w:lang w:eastAsia="ja-JP"/>
        </w:rPr>
        <w:t>100 (30% of duration)</w:t>
      </w:r>
    </w:p>
    <w:bookmarkEnd w:id="18"/>
    <w:p w14:paraId="2303AA54" w14:textId="5C19B4D7" w:rsidR="00124996" w:rsidRPr="00124996" w:rsidRDefault="00124996" w:rsidP="00124996">
      <w:pPr>
        <w:numPr>
          <w:ilvl w:val="1"/>
          <w:numId w:val="10"/>
        </w:numPr>
        <w:tabs>
          <w:tab w:val="num" w:pos="720"/>
        </w:tabs>
        <w:adjustRightInd w:val="0"/>
        <w:snapToGrid w:val="0"/>
        <w:ind w:firstLineChars="100" w:firstLine="200"/>
        <w:jc w:val="both"/>
        <w:rPr>
          <w:lang w:eastAsia="ja-JP"/>
        </w:rPr>
      </w:pPr>
      <w:r w:rsidRPr="00DC2D2C">
        <w:rPr>
          <w:lang w:eastAsia="ja-JP"/>
        </w:rPr>
        <w:t xml:space="preserve">Hold at </w:t>
      </w:r>
      <w:r>
        <w:rPr>
          <w:rFonts w:eastAsia="新細明體" w:hint="eastAsia"/>
          <w:lang w:eastAsia="zh-TW"/>
        </w:rPr>
        <w:t>-</w:t>
      </w:r>
      <w:r w:rsidRPr="00DC2D2C">
        <w:rPr>
          <w:lang w:eastAsia="ja-JP"/>
        </w:rPr>
        <w:t>100 (</w:t>
      </w:r>
      <w:r>
        <w:rPr>
          <w:rFonts w:eastAsia="新細明體" w:hint="eastAsia"/>
          <w:lang w:eastAsia="zh-TW"/>
        </w:rPr>
        <w:t>2</w:t>
      </w:r>
      <w:r w:rsidRPr="00DC2D2C">
        <w:rPr>
          <w:lang w:eastAsia="ja-JP"/>
        </w:rPr>
        <w:t>0% of duration)</w:t>
      </w:r>
    </w:p>
    <w:p w14:paraId="18F92500" w14:textId="7C5AA1E7" w:rsidR="00124996" w:rsidRPr="00DC2D2C" w:rsidRDefault="00124996" w:rsidP="00124996">
      <w:pPr>
        <w:numPr>
          <w:ilvl w:val="1"/>
          <w:numId w:val="10"/>
        </w:numPr>
        <w:tabs>
          <w:tab w:val="num" w:pos="720"/>
        </w:tabs>
        <w:adjustRightInd w:val="0"/>
        <w:snapToGrid w:val="0"/>
        <w:ind w:firstLineChars="100" w:firstLine="200"/>
        <w:jc w:val="both"/>
        <w:rPr>
          <w:lang w:eastAsia="ja-JP"/>
        </w:rPr>
      </w:pPr>
      <w:r>
        <w:rPr>
          <w:rFonts w:eastAsia="新細明體" w:hint="eastAsia"/>
          <w:lang w:eastAsia="zh-TW"/>
        </w:rPr>
        <w:t xml:space="preserve">Rise to </w:t>
      </w:r>
      <w:r w:rsidR="00686A43">
        <w:rPr>
          <w:rFonts w:eastAsia="新細明體" w:hint="eastAsia"/>
          <w:lang w:eastAsia="zh-TW"/>
        </w:rPr>
        <w:t>+</w:t>
      </w:r>
      <w:proofErr w:type="gramStart"/>
      <w:r w:rsidR="00686A43">
        <w:rPr>
          <w:rFonts w:eastAsia="新細明體" w:hint="eastAsia"/>
          <w:lang w:eastAsia="zh-TW"/>
        </w:rPr>
        <w:t xml:space="preserve">80 </w:t>
      </w:r>
      <w:r w:rsidR="00686A43" w:rsidRPr="00DC2D2C">
        <w:rPr>
          <w:lang w:eastAsia="ja-JP"/>
        </w:rPr>
        <w:t xml:space="preserve"> (</w:t>
      </w:r>
      <w:proofErr w:type="gramEnd"/>
      <w:r w:rsidR="00686A43">
        <w:rPr>
          <w:rFonts w:eastAsia="新細明體" w:hint="eastAsia"/>
          <w:lang w:eastAsia="zh-TW"/>
        </w:rPr>
        <w:t xml:space="preserve">till </w:t>
      </w:r>
      <w:r w:rsidR="00686A43" w:rsidRPr="00DC2D2C">
        <w:rPr>
          <w:lang w:eastAsia="ja-JP"/>
        </w:rPr>
        <w:t>end)</w:t>
      </w:r>
    </w:p>
    <w:p w14:paraId="5EAA2012" w14:textId="68FF60B8" w:rsidR="00124996" w:rsidRPr="00124996" w:rsidRDefault="00124996" w:rsidP="00124996">
      <w:pPr>
        <w:numPr>
          <w:ilvl w:val="1"/>
          <w:numId w:val="10"/>
        </w:numPr>
        <w:tabs>
          <w:tab w:val="num" w:pos="720"/>
        </w:tabs>
        <w:adjustRightInd w:val="0"/>
        <w:snapToGrid w:val="0"/>
        <w:ind w:firstLineChars="100" w:firstLine="200"/>
        <w:jc w:val="both"/>
        <w:rPr>
          <w:rFonts w:eastAsia="MS Mincho"/>
          <w:lang w:eastAsia="ja-JP"/>
        </w:rPr>
      </w:pPr>
      <w:bookmarkStart w:id="19" w:name="OLE_LINK79"/>
      <w:r w:rsidRPr="00DC2D2C">
        <w:rPr>
          <w:lang w:eastAsia="ja-JP"/>
        </w:rPr>
        <w:t>Return to 0</w:t>
      </w:r>
      <w:bookmarkEnd w:id="19"/>
    </w:p>
    <w:p w14:paraId="3F9D3E49" w14:textId="45D0CA92" w:rsidR="00124996" w:rsidRPr="00124996" w:rsidRDefault="00686A43" w:rsidP="00124996">
      <w:pPr>
        <w:numPr>
          <w:ilvl w:val="0"/>
          <w:numId w:val="10"/>
        </w:numPr>
        <w:adjustRightInd w:val="0"/>
        <w:snapToGrid w:val="0"/>
        <w:ind w:firstLineChars="100" w:firstLine="200"/>
        <w:jc w:val="both"/>
        <w:rPr>
          <w:rFonts w:eastAsia="新細明體"/>
          <w:lang w:eastAsia="zh-TW"/>
        </w:rPr>
      </w:pPr>
      <w:r w:rsidRPr="00686A43">
        <w:rPr>
          <w:lang w:eastAsia="ja-JP"/>
        </w:rPr>
        <w:t xml:space="preserve">Flat-Low Approximation (&lt;400 </w:t>
      </w:r>
      <w:proofErr w:type="spellStart"/>
      <w:r w:rsidRPr="00686A43">
        <w:rPr>
          <w:lang w:eastAsia="ja-JP"/>
        </w:rPr>
        <w:t>ms</w:t>
      </w:r>
      <w:proofErr w:type="spellEnd"/>
      <w:r w:rsidRPr="00686A43">
        <w:rPr>
          <w:lang w:eastAsia="ja-JP"/>
        </w:rPr>
        <w:t>):</w:t>
      </w:r>
    </w:p>
    <w:p w14:paraId="06FEA984" w14:textId="1ADDDF42" w:rsidR="00686A43" w:rsidRPr="00DC2D2C" w:rsidRDefault="00686A43" w:rsidP="00686A43">
      <w:pPr>
        <w:numPr>
          <w:ilvl w:val="1"/>
          <w:numId w:val="10"/>
        </w:numPr>
        <w:tabs>
          <w:tab w:val="num" w:pos="720"/>
        </w:tabs>
        <w:adjustRightInd w:val="0"/>
        <w:snapToGrid w:val="0"/>
        <w:ind w:firstLineChars="100" w:firstLine="200"/>
        <w:jc w:val="both"/>
        <w:rPr>
          <w:lang w:eastAsia="ja-JP"/>
        </w:rPr>
      </w:pPr>
      <w:r w:rsidRPr="00DC2D2C">
        <w:rPr>
          <w:lang w:eastAsia="ja-JP"/>
        </w:rPr>
        <w:t xml:space="preserve">Start </w:t>
      </w:r>
      <w:r>
        <w:rPr>
          <w:rFonts w:eastAsia="新細明體" w:hint="eastAsia"/>
          <w:lang w:eastAsia="zh-TW"/>
        </w:rPr>
        <w:t>and sustain at -80</w:t>
      </w:r>
    </w:p>
    <w:p w14:paraId="72B9E320" w14:textId="3AE3B5B7" w:rsidR="00686A43" w:rsidRPr="00DC2D2C" w:rsidRDefault="00686A43" w:rsidP="00686A43">
      <w:pPr>
        <w:numPr>
          <w:ilvl w:val="1"/>
          <w:numId w:val="10"/>
        </w:numPr>
        <w:tabs>
          <w:tab w:val="num" w:pos="720"/>
        </w:tabs>
        <w:adjustRightInd w:val="0"/>
        <w:snapToGrid w:val="0"/>
        <w:ind w:firstLineChars="100" w:firstLine="200"/>
        <w:jc w:val="both"/>
        <w:rPr>
          <w:lang w:eastAsia="ja-JP"/>
        </w:rPr>
      </w:pPr>
      <w:r w:rsidRPr="00DC2D2C">
        <w:rPr>
          <w:lang w:eastAsia="ja-JP"/>
        </w:rPr>
        <w:t>Return to 0</w:t>
      </w:r>
    </w:p>
    <w:p w14:paraId="68765DFE" w14:textId="0A344D9F" w:rsidR="00124996" w:rsidRPr="00686A43" w:rsidRDefault="00686A43" w:rsidP="00686A43">
      <w:pPr>
        <w:jc w:val="both"/>
        <w:rPr>
          <w:rFonts w:ascii="Arial" w:eastAsia="MS Mincho" w:hAnsi="Arial" w:cs="Arial"/>
          <w:spacing w:val="-1"/>
        </w:rPr>
      </w:pPr>
      <w:r w:rsidRPr="00686A43">
        <w:rPr>
          <w:rFonts w:ascii="Arial" w:eastAsia="MS Mincho" w:hAnsi="Arial" w:cs="Arial"/>
          <w:spacing w:val="-1"/>
        </w:rPr>
        <w:t>These contours mimic T3’s complex fall-rise structure while accommodating musical constraints.</w:t>
      </w:r>
    </w:p>
    <w:p w14:paraId="4ED7C808" w14:textId="392CF3FE" w:rsidR="00DF669F" w:rsidRDefault="00DF669F" w:rsidP="00DF669F">
      <w:pPr>
        <w:pStyle w:val="3"/>
        <w:spacing w:before="120" w:after="120" w:line="240" w:lineRule="auto"/>
        <w:ind w:firstLine="283"/>
        <w:rPr>
          <w:rFonts w:ascii="Arial" w:eastAsia="新細明體" w:hAnsi="Arial" w:cs="Arial"/>
          <w:lang w:eastAsia="zh-TW"/>
        </w:rPr>
      </w:pPr>
      <w:r>
        <w:rPr>
          <w:rFonts w:ascii="Arial" w:eastAsia="新細明體" w:hAnsi="Arial" w:cs="Arial" w:hint="eastAsia"/>
          <w:lang w:eastAsia="zh-TW"/>
        </w:rPr>
        <w:t>c</w:t>
      </w:r>
      <w:r w:rsidR="00124996">
        <w:rPr>
          <w:rFonts w:ascii="Arial" w:eastAsia="新細明體" w:hAnsi="Arial" w:cs="Arial" w:hint="eastAsia"/>
          <w:lang w:eastAsia="zh-TW"/>
        </w:rPr>
        <w:t>)</w:t>
      </w:r>
      <w:r w:rsidR="00124996" w:rsidRPr="00124996">
        <w:t xml:space="preserve"> </w:t>
      </w:r>
      <w:r w:rsidR="00124996" w:rsidRPr="00124996">
        <w:rPr>
          <w:rFonts w:ascii="Arial" w:eastAsia="新細明體" w:hAnsi="Arial" w:cs="Arial"/>
          <w:lang w:eastAsia="zh-TW"/>
        </w:rPr>
        <w:t>Tone 4 (Falling Tone)</w:t>
      </w:r>
    </w:p>
    <w:p w14:paraId="34193400" w14:textId="65FC659D" w:rsidR="005C6EFC" w:rsidRPr="005C6EFC" w:rsidRDefault="005C6EFC" w:rsidP="005C6EFC">
      <w:pPr>
        <w:jc w:val="both"/>
        <w:rPr>
          <w:rFonts w:ascii="Arial" w:eastAsia="新細明體" w:hAnsi="Arial" w:cs="Arial"/>
          <w:spacing w:val="-1"/>
          <w:lang w:eastAsia="zh-TW"/>
        </w:rPr>
      </w:pPr>
      <w:r w:rsidRPr="005C6EFC">
        <w:rPr>
          <w:rFonts w:ascii="Arial" w:eastAsia="新細明體" w:hAnsi="Arial" w:cs="Arial"/>
          <w:spacing w:val="-1"/>
          <w:lang w:eastAsia="zh-TW"/>
        </w:rPr>
        <w:t xml:space="preserve">Though T4 typically relies on shortened duration, a pitch bend is optionally applied when duration ≥ 300 </w:t>
      </w:r>
      <w:proofErr w:type="spellStart"/>
      <w:r w:rsidRPr="005C6EFC">
        <w:rPr>
          <w:rFonts w:ascii="Arial" w:eastAsia="新細明體" w:hAnsi="Arial" w:cs="Arial"/>
          <w:spacing w:val="-1"/>
          <w:lang w:eastAsia="zh-TW"/>
        </w:rPr>
        <w:t>ms</w:t>
      </w:r>
      <w:proofErr w:type="spellEnd"/>
      <w:r w:rsidRPr="005C6EFC">
        <w:rPr>
          <w:rFonts w:ascii="Arial" w:eastAsia="新細明體" w:hAnsi="Arial" w:cs="Arial"/>
          <w:spacing w:val="-1"/>
          <w:lang w:eastAsia="zh-TW"/>
        </w:rPr>
        <w:t xml:space="preserve"> to enhance the perceptual sharpness of its falling contour:</w:t>
      </w:r>
    </w:p>
    <w:p w14:paraId="7F4A9749" w14:textId="6E868547" w:rsidR="005C6EFC" w:rsidRPr="00DC2D2C" w:rsidRDefault="005C6EFC" w:rsidP="005C6EFC">
      <w:pPr>
        <w:numPr>
          <w:ilvl w:val="0"/>
          <w:numId w:val="10"/>
        </w:numPr>
        <w:adjustRightInd w:val="0"/>
        <w:snapToGrid w:val="0"/>
        <w:ind w:firstLineChars="100" w:firstLine="200"/>
        <w:jc w:val="both"/>
        <w:rPr>
          <w:lang w:eastAsia="ja-JP"/>
        </w:rPr>
      </w:pPr>
      <w:r w:rsidRPr="00DC2D2C">
        <w:rPr>
          <w:rFonts w:eastAsia="MS Mincho"/>
          <w:lang w:eastAsia="ja-JP"/>
        </w:rPr>
        <w:t>Condition</w:t>
      </w:r>
      <w:r w:rsidRPr="00DC2D2C">
        <w:rPr>
          <w:lang w:eastAsia="ja-JP"/>
        </w:rPr>
        <w:t xml:space="preserve">: </w:t>
      </w:r>
      <w:r w:rsidRPr="005C6EFC">
        <w:rPr>
          <w:lang w:eastAsia="ja-JP"/>
        </w:rPr>
        <w:t xml:space="preserve">Duration ≥ 300 </w:t>
      </w:r>
      <w:proofErr w:type="spellStart"/>
      <w:r w:rsidRPr="005C6EFC">
        <w:rPr>
          <w:lang w:eastAsia="ja-JP"/>
        </w:rPr>
        <w:t>ms</w:t>
      </w:r>
      <w:proofErr w:type="spellEnd"/>
    </w:p>
    <w:p w14:paraId="6B9AB979" w14:textId="77777777" w:rsidR="005C6EFC" w:rsidRPr="00DC2D2C" w:rsidRDefault="005C6EFC" w:rsidP="005C6EFC">
      <w:pPr>
        <w:numPr>
          <w:ilvl w:val="0"/>
          <w:numId w:val="10"/>
        </w:numPr>
        <w:adjustRightInd w:val="0"/>
        <w:snapToGrid w:val="0"/>
        <w:ind w:firstLineChars="100" w:firstLine="200"/>
        <w:jc w:val="both"/>
        <w:rPr>
          <w:lang w:eastAsia="ja-JP"/>
        </w:rPr>
      </w:pPr>
      <w:r w:rsidRPr="00DC2D2C">
        <w:rPr>
          <w:rFonts w:eastAsia="MS Mincho"/>
          <w:lang w:eastAsia="ja-JP"/>
        </w:rPr>
        <w:t>Pitch Curve</w:t>
      </w:r>
      <w:r w:rsidRPr="00DC2D2C">
        <w:rPr>
          <w:lang w:eastAsia="ja-JP"/>
        </w:rPr>
        <w:t>:</w:t>
      </w:r>
    </w:p>
    <w:p w14:paraId="29CA5969" w14:textId="4E3E4DBA" w:rsidR="005C6EFC" w:rsidRPr="00DC2D2C" w:rsidRDefault="005C6EFC" w:rsidP="005C6EFC">
      <w:pPr>
        <w:numPr>
          <w:ilvl w:val="1"/>
          <w:numId w:val="10"/>
        </w:numPr>
        <w:tabs>
          <w:tab w:val="num" w:pos="720"/>
        </w:tabs>
        <w:adjustRightInd w:val="0"/>
        <w:snapToGrid w:val="0"/>
        <w:ind w:firstLineChars="100" w:firstLine="200"/>
        <w:jc w:val="both"/>
        <w:rPr>
          <w:lang w:eastAsia="ja-JP"/>
        </w:rPr>
      </w:pPr>
      <w:r w:rsidRPr="005C6EFC">
        <w:rPr>
          <w:lang w:eastAsia="ja-JP"/>
        </w:rPr>
        <w:t>Start at +60</w:t>
      </w:r>
    </w:p>
    <w:p w14:paraId="52D4CDC3" w14:textId="4CFE108A" w:rsidR="005C6EFC" w:rsidRPr="00DC2D2C" w:rsidRDefault="005C6EFC" w:rsidP="005C6EFC">
      <w:pPr>
        <w:numPr>
          <w:ilvl w:val="1"/>
          <w:numId w:val="10"/>
        </w:numPr>
        <w:tabs>
          <w:tab w:val="num" w:pos="720"/>
        </w:tabs>
        <w:adjustRightInd w:val="0"/>
        <w:snapToGrid w:val="0"/>
        <w:ind w:firstLineChars="100" w:firstLine="200"/>
        <w:jc w:val="both"/>
        <w:rPr>
          <w:lang w:eastAsia="ja-JP"/>
        </w:rPr>
      </w:pPr>
      <w:r w:rsidRPr="005C6EFC">
        <w:rPr>
          <w:lang w:eastAsia="ja-JP"/>
        </w:rPr>
        <w:t>Fall to −120 (over full duration)</w:t>
      </w:r>
    </w:p>
    <w:p w14:paraId="48E689A8" w14:textId="0F86FC1B" w:rsidR="005C6EFC" w:rsidRPr="00DC2D2C" w:rsidRDefault="005C6EFC" w:rsidP="005C6EFC">
      <w:pPr>
        <w:numPr>
          <w:ilvl w:val="1"/>
          <w:numId w:val="10"/>
        </w:numPr>
        <w:tabs>
          <w:tab w:val="num" w:pos="720"/>
        </w:tabs>
        <w:adjustRightInd w:val="0"/>
        <w:snapToGrid w:val="0"/>
        <w:ind w:firstLineChars="100" w:firstLine="200"/>
        <w:jc w:val="both"/>
        <w:rPr>
          <w:lang w:eastAsia="ja-JP"/>
        </w:rPr>
      </w:pPr>
      <w:r w:rsidRPr="005C6EFC">
        <w:rPr>
          <w:lang w:eastAsia="ja-JP"/>
        </w:rPr>
        <w:t>Return to 0</w:t>
      </w:r>
    </w:p>
    <w:p w14:paraId="278BD48F" w14:textId="41E1CC37" w:rsidR="005C6EFC" w:rsidRPr="005C6EFC" w:rsidRDefault="005C6EFC" w:rsidP="005C6EFC">
      <w:pPr>
        <w:jc w:val="both"/>
        <w:rPr>
          <w:rFonts w:ascii="Arial" w:eastAsia="新細明體" w:hAnsi="Arial" w:cs="Arial"/>
          <w:spacing w:val="-1"/>
          <w:lang w:eastAsia="zh-TW"/>
        </w:rPr>
      </w:pPr>
      <w:r w:rsidRPr="005C6EFC">
        <w:rPr>
          <w:rFonts w:ascii="Arial" w:eastAsia="新細明體" w:hAnsi="Arial" w:cs="Arial"/>
          <w:spacing w:val="-1"/>
          <w:lang w:eastAsia="zh-TW"/>
        </w:rPr>
        <w:t>This downward sweep creates an abrupt drop, supporting T4’s perceptual salience while respecting musical timing.</w:t>
      </w:r>
    </w:p>
    <w:bookmarkEnd w:id="12"/>
    <w:p w14:paraId="3915A7F4" w14:textId="6C4FCF7A" w:rsidR="00A3521A" w:rsidRPr="003F62A4" w:rsidRDefault="005C6EFC" w:rsidP="003F62A4">
      <w:pPr>
        <w:pStyle w:val="2"/>
        <w:spacing w:after="120"/>
        <w:ind w:left="283"/>
        <w:jc w:val="both"/>
        <w:rPr>
          <w:rFonts w:ascii="Arial" w:eastAsia="新細明體" w:hAnsi="Arial" w:cs="Arial"/>
          <w:lang w:eastAsia="zh-TW"/>
        </w:rPr>
      </w:pPr>
      <w:r w:rsidRPr="003F62A4">
        <w:rPr>
          <w:rFonts w:ascii="Arial" w:eastAsia="新細明體" w:hAnsi="Arial" w:cs="Arial" w:hint="eastAsia"/>
          <w:lang w:eastAsia="zh-TW"/>
        </w:rPr>
        <w:t xml:space="preserve">D. </w:t>
      </w:r>
      <w:r w:rsidR="003F62A4" w:rsidRPr="003F62A4">
        <w:rPr>
          <w:rFonts w:ascii="Arial" w:eastAsia="新細明體" w:hAnsi="Arial" w:cs="Arial"/>
          <w:lang w:eastAsia="zh-TW"/>
        </w:rPr>
        <w:t>Automation Script Implementation</w:t>
      </w:r>
    </w:p>
    <w:p w14:paraId="61FBAF59" w14:textId="60146BCC" w:rsidR="00960E73" w:rsidRDefault="00DA5DD0" w:rsidP="0066709A">
      <w:pPr>
        <w:pStyle w:val="a3"/>
        <w:spacing w:before="120" w:line="240" w:lineRule="auto"/>
        <w:ind w:firstLine="283"/>
        <w:rPr>
          <w:rFonts w:ascii="Arial" w:eastAsia="新細明體" w:hAnsi="Arial" w:cs="Arial"/>
          <w:lang w:eastAsia="zh-TW"/>
        </w:rPr>
      </w:pPr>
      <w:r w:rsidRPr="00DA5DD0">
        <w:rPr>
          <w:rFonts w:ascii="Arial" w:hAnsi="Arial" w:cs="Arial"/>
        </w:rPr>
        <w:t xml:space="preserve">To streamline duration scaling and pitch bend assignment, a Python automation script was developed. It processes UST files and outputs tone-aware adjustments. </w:t>
      </w:r>
      <w:r w:rsidR="00960E73" w:rsidRPr="00960E73">
        <w:rPr>
          <w:rFonts w:ascii="Arial" w:hAnsi="Arial" w:cs="Arial"/>
        </w:rPr>
        <w:t>A visual example of these pitch modifications is shown in F</w:t>
      </w:r>
      <w:r w:rsidR="00960E73">
        <w:rPr>
          <w:rFonts w:ascii="微軟正黑體" w:eastAsia="微軟正黑體" w:hAnsi="微軟正黑體" w:cs="微軟正黑體" w:hint="eastAsia"/>
          <w:lang w:eastAsia="zh-TW"/>
        </w:rPr>
        <w:t>ig.</w:t>
      </w:r>
      <w:r w:rsidR="00960E73" w:rsidRPr="00960E73">
        <w:rPr>
          <w:rFonts w:ascii="Arial" w:hAnsi="Arial" w:cs="Arial"/>
        </w:rPr>
        <w:t xml:space="preserve"> 1, which illustrates how pitch bend curves for T2, T3, and T4 are manually configured in the UTAU pitch editor.</w:t>
      </w:r>
    </w:p>
    <w:p w14:paraId="702529FF" w14:textId="3AD456BF" w:rsidR="00960E73" w:rsidRDefault="00960E73" w:rsidP="004F2077">
      <w:pPr>
        <w:pStyle w:val="a3"/>
        <w:spacing w:before="120" w:line="240" w:lineRule="auto"/>
        <w:ind w:firstLine="0"/>
        <w:rPr>
          <w:rFonts w:ascii="Arial" w:eastAsia="新細明體" w:hAnsi="Arial" w:cs="Arial" w:hint="eastAsia"/>
          <w:lang w:eastAsia="zh-TW"/>
        </w:rPr>
      </w:pPr>
      <w:r w:rsidRPr="004F2077">
        <w:rPr>
          <w:rFonts w:ascii="Arial" w:eastAsia="新細明體" w:hAnsi="Arial" w:cs="Arial" w:hint="eastAsia"/>
          <w:noProof/>
          <w:bdr w:val="single" w:sz="4" w:space="0" w:color="auto"/>
          <w:lang w:eastAsia="zh-TW"/>
        </w:rPr>
        <w:drawing>
          <wp:inline distT="0" distB="0" distL="0" distR="0" wp14:anchorId="118B5E19" wp14:editId="4D091BBD">
            <wp:extent cx="3060700" cy="1463040"/>
            <wp:effectExtent l="0" t="0" r="6350" b="3810"/>
            <wp:docPr id="181644661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446619" name="圖片 1816446619"/>
                    <pic:cNvPicPr/>
                  </pic:nvPicPr>
                  <pic:blipFill>
                    <a:blip r:embed="rId13"/>
                    <a:stretch>
                      <a:fillRect/>
                    </a:stretch>
                  </pic:blipFill>
                  <pic:spPr>
                    <a:xfrm>
                      <a:off x="0" y="0"/>
                      <a:ext cx="3060700" cy="1463040"/>
                    </a:xfrm>
                    <a:prstGeom prst="rect">
                      <a:avLst/>
                    </a:prstGeom>
                  </pic:spPr>
                </pic:pic>
              </a:graphicData>
            </a:graphic>
          </wp:inline>
        </w:drawing>
      </w:r>
      <w:r>
        <w:rPr>
          <w:rFonts w:ascii="Arial" w:eastAsia="新細明體" w:hAnsi="Arial" w:cs="Arial" w:hint="eastAsia"/>
          <w:i/>
          <w:sz w:val="18"/>
          <w:lang w:eastAsia="zh-TW"/>
        </w:rPr>
        <w:t xml:space="preserve">Fig.1. </w:t>
      </w:r>
      <w:r w:rsidRPr="00960E73">
        <w:rPr>
          <w:rFonts w:ascii="Arial" w:eastAsia="新細明體" w:hAnsi="Arial" w:cs="Arial"/>
          <w:i/>
          <w:sz w:val="18"/>
          <w:lang w:eastAsia="zh-TW"/>
        </w:rPr>
        <w:t>UTAU Pitch Bend Editor</w:t>
      </w:r>
      <w:r w:rsidRPr="00960E73">
        <w:rPr>
          <w:rFonts w:ascii="Arial" w:eastAsia="新細明體" w:hAnsi="Arial" w:cs="Arial"/>
          <w:i/>
          <w:sz w:val="18"/>
          <w:lang w:eastAsia="zh-TW"/>
        </w:rPr>
        <w:t xml:space="preserve"> </w:t>
      </w:r>
      <w:r>
        <w:rPr>
          <w:rFonts w:ascii="Arial" w:eastAsia="新細明體" w:hAnsi="Arial" w:cs="Arial" w:hint="eastAsia"/>
          <w:i/>
          <w:sz w:val="18"/>
          <w:lang w:eastAsia="zh-TW"/>
        </w:rPr>
        <w:t>Plugin</w:t>
      </w:r>
    </w:p>
    <w:p w14:paraId="712B66EF" w14:textId="18B99A81" w:rsidR="00A3521A" w:rsidRPr="0066709A" w:rsidRDefault="00DC5F40" w:rsidP="00DC5F40">
      <w:pPr>
        <w:pStyle w:val="a3"/>
        <w:spacing w:before="120"/>
        <w:ind w:firstLine="283"/>
        <w:rPr>
          <w:rFonts w:ascii="Arial" w:hAnsi="Arial" w:cs="Arial" w:hint="eastAsia"/>
        </w:rPr>
      </w:pPr>
      <w:r w:rsidRPr="00DC5F40">
        <w:rPr>
          <w:rFonts w:ascii="Arial" w:hAnsi="Arial" w:cs="Arial"/>
        </w:rPr>
        <w:t xml:space="preserve">To further clarify how this rule-based automation is operationalized in practice, the scripting interface used to apply pitch bend and duration adjustments to UST files. This custom Python script reads tone-labeled lyrics and MIDI-derived note durations, and then modifies pitch contours accordingly based on tone-specific logic. </w:t>
      </w:r>
      <w:r w:rsidR="00DA5DD0" w:rsidRPr="00DA5DD0">
        <w:rPr>
          <w:rFonts w:ascii="Arial" w:hAnsi="Arial" w:cs="Arial"/>
        </w:rPr>
        <w:t>The core pseudocode is as follow</w:t>
      </w:r>
      <w:r w:rsidR="00960E73">
        <w:rPr>
          <w:rFonts w:ascii="Arial" w:eastAsia="新細明體" w:hAnsi="Arial" w:cs="Arial" w:hint="eastAsia"/>
          <w:lang w:eastAsia="zh-TW"/>
        </w:rPr>
        <w:t>ing Fig. 2.</w:t>
      </w:r>
    </w:p>
    <w:p w14:paraId="75CA7625" w14:textId="66C20810" w:rsidR="00F06C56" w:rsidRDefault="00F06C56" w:rsidP="00F06C56">
      <w:pPr>
        <w:pStyle w:val="tablefootnote"/>
        <w:numPr>
          <w:ilvl w:val="0"/>
          <w:numId w:val="0"/>
        </w:numPr>
        <w:spacing w:before="120" w:after="0"/>
        <w:jc w:val="both"/>
        <w:rPr>
          <w:rFonts w:ascii="Arial" w:hAnsi="Arial" w:cs="Arial"/>
          <w:i/>
          <w:iCs/>
          <w:sz w:val="20"/>
        </w:rPr>
      </w:pPr>
      <w:r w:rsidRPr="0066709A">
        <w:rPr>
          <w:rFonts w:ascii="Arial" w:hAnsi="Arial" w:cs="Arial"/>
          <w:noProof/>
          <w:sz w:val="20"/>
        </w:rPr>
        <w:lastRenderedPageBreak/>
        <mc:AlternateContent>
          <mc:Choice Requires="wps">
            <w:drawing>
              <wp:inline distT="0" distB="0" distL="0" distR="0" wp14:anchorId="3CBC41A7" wp14:editId="67E17FE4">
                <wp:extent cx="3111500" cy="379095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3790950"/>
                        </a:xfrm>
                        <a:prstGeom prst="rect">
                          <a:avLst/>
                        </a:prstGeom>
                        <a:solidFill>
                          <a:srgbClr val="FFFFFF"/>
                        </a:solidFill>
                        <a:ln w="9525">
                          <a:solidFill>
                            <a:srgbClr val="000000"/>
                          </a:solidFill>
                          <a:miter lim="800000"/>
                          <a:headEnd/>
                          <a:tailEnd/>
                        </a:ln>
                      </wps:spPr>
                      <wps:txbx>
                        <w:txbxContent>
                          <w:p w14:paraId="50690946"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for note in </w:t>
                            </w:r>
                            <w:proofErr w:type="spellStart"/>
                            <w:r w:rsidRPr="00D20249">
                              <w:rPr>
                                <w:i/>
                                <w:iCs/>
                                <w:sz w:val="18"/>
                                <w:szCs w:val="18"/>
                              </w:rPr>
                              <w:t>UST_sequence</w:t>
                            </w:r>
                            <w:proofErr w:type="spellEnd"/>
                            <w:r w:rsidRPr="00D20249">
                              <w:rPr>
                                <w:i/>
                                <w:iCs/>
                                <w:sz w:val="18"/>
                                <w:szCs w:val="18"/>
                              </w:rPr>
                              <w:t>:</w:t>
                            </w:r>
                          </w:p>
                          <w:p w14:paraId="6895AF39"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tone = </w:t>
                            </w:r>
                            <w:proofErr w:type="spellStart"/>
                            <w:r w:rsidRPr="00D20249">
                              <w:rPr>
                                <w:i/>
                                <w:iCs/>
                                <w:sz w:val="18"/>
                                <w:szCs w:val="18"/>
                              </w:rPr>
                              <w:t>extract_tone</w:t>
                            </w:r>
                            <w:proofErr w:type="spellEnd"/>
                            <w:r w:rsidRPr="00D20249">
                              <w:rPr>
                                <w:i/>
                                <w:iCs/>
                                <w:sz w:val="18"/>
                                <w:szCs w:val="18"/>
                              </w:rPr>
                              <w:t>(</w:t>
                            </w:r>
                            <w:proofErr w:type="spellStart"/>
                            <w:proofErr w:type="gramStart"/>
                            <w:r w:rsidRPr="00D20249">
                              <w:rPr>
                                <w:i/>
                                <w:iCs/>
                                <w:sz w:val="18"/>
                                <w:szCs w:val="18"/>
                              </w:rPr>
                              <w:t>note.lyric</w:t>
                            </w:r>
                            <w:proofErr w:type="spellEnd"/>
                            <w:proofErr w:type="gramEnd"/>
                            <w:r w:rsidRPr="00D20249">
                              <w:rPr>
                                <w:i/>
                                <w:iCs/>
                                <w:sz w:val="18"/>
                                <w:szCs w:val="18"/>
                              </w:rPr>
                              <w:t>)</w:t>
                            </w:r>
                          </w:p>
                          <w:p w14:paraId="51701405"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 Duration scaling</w:t>
                            </w:r>
                          </w:p>
                          <w:p w14:paraId="53BCD663"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if tone == "T1":</w:t>
                            </w:r>
                          </w:p>
                          <w:p w14:paraId="0E797440"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w:t>
                            </w:r>
                            <w:proofErr w:type="spellStart"/>
                            <w:proofErr w:type="gramStart"/>
                            <w:r w:rsidRPr="00D20249">
                              <w:rPr>
                                <w:i/>
                                <w:iCs/>
                                <w:sz w:val="18"/>
                                <w:szCs w:val="18"/>
                              </w:rPr>
                              <w:t>note.duration</w:t>
                            </w:r>
                            <w:proofErr w:type="gramEnd"/>
                            <w:r w:rsidRPr="00D20249">
                              <w:rPr>
                                <w:i/>
                                <w:iCs/>
                                <w:sz w:val="18"/>
                                <w:szCs w:val="18"/>
                              </w:rPr>
                              <w:t>_ticks</w:t>
                            </w:r>
                            <w:proofErr w:type="spellEnd"/>
                            <w:r w:rsidRPr="00D20249">
                              <w:rPr>
                                <w:i/>
                                <w:iCs/>
                                <w:sz w:val="18"/>
                                <w:szCs w:val="18"/>
                              </w:rPr>
                              <w:t xml:space="preserve"> *= 1.00</w:t>
                            </w:r>
                          </w:p>
                          <w:p w14:paraId="646D7E62"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w:t>
                            </w:r>
                            <w:proofErr w:type="spellStart"/>
                            <w:r w:rsidRPr="00D20249">
                              <w:rPr>
                                <w:i/>
                                <w:iCs/>
                                <w:sz w:val="18"/>
                                <w:szCs w:val="18"/>
                              </w:rPr>
                              <w:t>elif</w:t>
                            </w:r>
                            <w:proofErr w:type="spellEnd"/>
                            <w:r w:rsidRPr="00D20249">
                              <w:rPr>
                                <w:i/>
                                <w:iCs/>
                                <w:sz w:val="18"/>
                                <w:szCs w:val="18"/>
                              </w:rPr>
                              <w:t xml:space="preserve"> tone == "T2":</w:t>
                            </w:r>
                          </w:p>
                          <w:p w14:paraId="57966C36"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w:t>
                            </w:r>
                            <w:proofErr w:type="spellStart"/>
                            <w:proofErr w:type="gramStart"/>
                            <w:r w:rsidRPr="00D20249">
                              <w:rPr>
                                <w:i/>
                                <w:iCs/>
                                <w:sz w:val="18"/>
                                <w:szCs w:val="18"/>
                              </w:rPr>
                              <w:t>note.duration</w:t>
                            </w:r>
                            <w:proofErr w:type="gramEnd"/>
                            <w:r w:rsidRPr="00D20249">
                              <w:rPr>
                                <w:i/>
                                <w:iCs/>
                                <w:sz w:val="18"/>
                                <w:szCs w:val="18"/>
                              </w:rPr>
                              <w:t>_ticks</w:t>
                            </w:r>
                            <w:proofErr w:type="spellEnd"/>
                            <w:r w:rsidRPr="00D20249">
                              <w:rPr>
                                <w:i/>
                                <w:iCs/>
                                <w:sz w:val="18"/>
                                <w:szCs w:val="18"/>
                              </w:rPr>
                              <w:t xml:space="preserve"> *= 0.95</w:t>
                            </w:r>
                          </w:p>
                          <w:p w14:paraId="40C24210"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w:t>
                            </w:r>
                            <w:proofErr w:type="spellStart"/>
                            <w:r w:rsidRPr="00D20249">
                              <w:rPr>
                                <w:i/>
                                <w:iCs/>
                                <w:sz w:val="18"/>
                                <w:szCs w:val="18"/>
                              </w:rPr>
                              <w:t>elif</w:t>
                            </w:r>
                            <w:proofErr w:type="spellEnd"/>
                            <w:r w:rsidRPr="00D20249">
                              <w:rPr>
                                <w:i/>
                                <w:iCs/>
                                <w:sz w:val="18"/>
                                <w:szCs w:val="18"/>
                              </w:rPr>
                              <w:t xml:space="preserve"> tone == "T3":</w:t>
                            </w:r>
                          </w:p>
                          <w:p w14:paraId="776D2F9C"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w:t>
                            </w:r>
                            <w:proofErr w:type="spellStart"/>
                            <w:proofErr w:type="gramStart"/>
                            <w:r w:rsidRPr="00D20249">
                              <w:rPr>
                                <w:i/>
                                <w:iCs/>
                                <w:sz w:val="18"/>
                                <w:szCs w:val="18"/>
                              </w:rPr>
                              <w:t>note.duration</w:t>
                            </w:r>
                            <w:proofErr w:type="gramEnd"/>
                            <w:r w:rsidRPr="00D20249">
                              <w:rPr>
                                <w:i/>
                                <w:iCs/>
                                <w:sz w:val="18"/>
                                <w:szCs w:val="18"/>
                              </w:rPr>
                              <w:t>_ticks</w:t>
                            </w:r>
                            <w:proofErr w:type="spellEnd"/>
                            <w:r w:rsidRPr="00D20249">
                              <w:rPr>
                                <w:i/>
                                <w:iCs/>
                                <w:sz w:val="18"/>
                                <w:szCs w:val="18"/>
                              </w:rPr>
                              <w:t xml:space="preserve"> *= 1.07 if </w:t>
                            </w:r>
                            <w:proofErr w:type="spellStart"/>
                            <w:r w:rsidRPr="00D20249">
                              <w:rPr>
                                <w:i/>
                                <w:iCs/>
                                <w:sz w:val="18"/>
                                <w:szCs w:val="18"/>
                              </w:rPr>
                              <w:t>is_phrase_final</w:t>
                            </w:r>
                            <w:proofErr w:type="spellEnd"/>
                            <w:r w:rsidRPr="00D20249">
                              <w:rPr>
                                <w:i/>
                                <w:iCs/>
                                <w:sz w:val="18"/>
                                <w:szCs w:val="18"/>
                              </w:rPr>
                              <w:t>(note) else 1.02</w:t>
                            </w:r>
                          </w:p>
                          <w:p w14:paraId="32C85EAC"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w:t>
                            </w:r>
                            <w:proofErr w:type="spellStart"/>
                            <w:r w:rsidRPr="00D20249">
                              <w:rPr>
                                <w:i/>
                                <w:iCs/>
                                <w:sz w:val="18"/>
                                <w:szCs w:val="18"/>
                              </w:rPr>
                              <w:t>elif</w:t>
                            </w:r>
                            <w:proofErr w:type="spellEnd"/>
                            <w:r w:rsidRPr="00D20249">
                              <w:rPr>
                                <w:i/>
                                <w:iCs/>
                                <w:sz w:val="18"/>
                                <w:szCs w:val="18"/>
                              </w:rPr>
                              <w:t xml:space="preserve"> tone == "T4":</w:t>
                            </w:r>
                          </w:p>
                          <w:p w14:paraId="4BE4AEA5"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w:t>
                            </w:r>
                            <w:proofErr w:type="spellStart"/>
                            <w:proofErr w:type="gramStart"/>
                            <w:r w:rsidRPr="00D20249">
                              <w:rPr>
                                <w:i/>
                                <w:iCs/>
                                <w:sz w:val="18"/>
                                <w:szCs w:val="18"/>
                              </w:rPr>
                              <w:t>note.duration</w:t>
                            </w:r>
                            <w:proofErr w:type="gramEnd"/>
                            <w:r w:rsidRPr="00D20249">
                              <w:rPr>
                                <w:i/>
                                <w:iCs/>
                                <w:sz w:val="18"/>
                                <w:szCs w:val="18"/>
                              </w:rPr>
                              <w:t>_ticks</w:t>
                            </w:r>
                            <w:proofErr w:type="spellEnd"/>
                            <w:r w:rsidRPr="00D20249">
                              <w:rPr>
                                <w:i/>
                                <w:iCs/>
                                <w:sz w:val="18"/>
                                <w:szCs w:val="18"/>
                              </w:rPr>
                              <w:t xml:space="preserve"> *= 0.90</w:t>
                            </w:r>
                          </w:p>
                          <w:p w14:paraId="1F0CD8B2"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 Pitch bend decisions</w:t>
                            </w:r>
                          </w:p>
                          <w:p w14:paraId="4AE1D598"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w:t>
                            </w:r>
                            <w:proofErr w:type="spellStart"/>
                            <w:r w:rsidRPr="00D20249">
                              <w:rPr>
                                <w:i/>
                                <w:iCs/>
                                <w:sz w:val="18"/>
                                <w:szCs w:val="18"/>
                              </w:rPr>
                              <w:t>duration_ms</w:t>
                            </w:r>
                            <w:proofErr w:type="spellEnd"/>
                            <w:r w:rsidRPr="00D20249">
                              <w:rPr>
                                <w:i/>
                                <w:iCs/>
                                <w:sz w:val="18"/>
                                <w:szCs w:val="18"/>
                              </w:rPr>
                              <w:t xml:space="preserve"> = </w:t>
                            </w:r>
                            <w:proofErr w:type="spellStart"/>
                            <w:r w:rsidRPr="00D20249">
                              <w:rPr>
                                <w:i/>
                                <w:iCs/>
                                <w:sz w:val="18"/>
                                <w:szCs w:val="18"/>
                              </w:rPr>
                              <w:t>ticks_to_</w:t>
                            </w:r>
                            <w:proofErr w:type="gramStart"/>
                            <w:r w:rsidRPr="00D20249">
                              <w:rPr>
                                <w:i/>
                                <w:iCs/>
                                <w:sz w:val="18"/>
                                <w:szCs w:val="18"/>
                              </w:rPr>
                              <w:t>ms</w:t>
                            </w:r>
                            <w:proofErr w:type="spellEnd"/>
                            <w:r w:rsidRPr="00D20249">
                              <w:rPr>
                                <w:i/>
                                <w:iCs/>
                                <w:sz w:val="18"/>
                                <w:szCs w:val="18"/>
                              </w:rPr>
                              <w:t>(</w:t>
                            </w:r>
                            <w:proofErr w:type="spellStart"/>
                            <w:r w:rsidRPr="00D20249">
                              <w:rPr>
                                <w:i/>
                                <w:iCs/>
                                <w:sz w:val="18"/>
                                <w:szCs w:val="18"/>
                              </w:rPr>
                              <w:t>note.duration</w:t>
                            </w:r>
                            <w:proofErr w:type="gramEnd"/>
                            <w:r w:rsidRPr="00D20249">
                              <w:rPr>
                                <w:i/>
                                <w:iCs/>
                                <w:sz w:val="18"/>
                                <w:szCs w:val="18"/>
                              </w:rPr>
                              <w:t>_ticks</w:t>
                            </w:r>
                            <w:proofErr w:type="spellEnd"/>
                            <w:r w:rsidRPr="00D20249">
                              <w:rPr>
                                <w:i/>
                                <w:iCs/>
                                <w:sz w:val="18"/>
                                <w:szCs w:val="18"/>
                              </w:rPr>
                              <w:t>, tempo)</w:t>
                            </w:r>
                          </w:p>
                          <w:p w14:paraId="54CBF325" w14:textId="72338C33" w:rsidR="00DA5DD0" w:rsidRPr="00D20249" w:rsidRDefault="00DA5DD0" w:rsidP="00D20249">
                            <w:pPr>
                              <w:pStyle w:val="a3"/>
                              <w:adjustRightInd w:val="0"/>
                              <w:snapToGrid w:val="0"/>
                              <w:spacing w:after="0" w:line="240" w:lineRule="auto"/>
                              <w:ind w:firstLine="0"/>
                              <w:rPr>
                                <w:i/>
                                <w:iCs/>
                                <w:sz w:val="18"/>
                                <w:szCs w:val="18"/>
                              </w:rPr>
                            </w:pPr>
                            <w:r w:rsidRPr="00D20249">
                              <w:rPr>
                                <w:i/>
                                <w:iCs/>
                                <w:sz w:val="18"/>
                                <w:szCs w:val="18"/>
                              </w:rPr>
                              <w:t xml:space="preserve">if tone == "T2" and </w:t>
                            </w:r>
                            <w:proofErr w:type="spellStart"/>
                            <w:proofErr w:type="gramStart"/>
                            <w:r w:rsidRPr="00D20249">
                              <w:rPr>
                                <w:i/>
                                <w:iCs/>
                                <w:sz w:val="18"/>
                                <w:szCs w:val="18"/>
                              </w:rPr>
                              <w:t>note.pitch</w:t>
                            </w:r>
                            <w:proofErr w:type="spellEnd"/>
                            <w:proofErr w:type="gramEnd"/>
                            <w:r w:rsidRPr="00D20249">
                              <w:rPr>
                                <w:i/>
                                <w:iCs/>
                                <w:sz w:val="18"/>
                                <w:szCs w:val="18"/>
                              </w:rPr>
                              <w:t xml:space="preserve"> == "C60" and </w:t>
                            </w:r>
                            <w:proofErr w:type="spellStart"/>
                            <w:r w:rsidRPr="00D20249">
                              <w:rPr>
                                <w:i/>
                                <w:iCs/>
                                <w:sz w:val="18"/>
                                <w:szCs w:val="18"/>
                              </w:rPr>
                              <w:t>duration_ms</w:t>
                            </w:r>
                            <w:proofErr w:type="spellEnd"/>
                            <w:r w:rsidRPr="00D20249">
                              <w:rPr>
                                <w:i/>
                                <w:iCs/>
                                <w:sz w:val="18"/>
                                <w:szCs w:val="18"/>
                              </w:rPr>
                              <w:t xml:space="preserve"> &gt;= 300:</w:t>
                            </w:r>
                          </w:p>
                          <w:p w14:paraId="7087BE61" w14:textId="77777777" w:rsidR="00D20249" w:rsidRPr="00D20249" w:rsidRDefault="00DA5DD0" w:rsidP="00D20249">
                            <w:pPr>
                              <w:pStyle w:val="a3"/>
                              <w:adjustRightInd w:val="0"/>
                              <w:snapToGrid w:val="0"/>
                              <w:spacing w:after="0" w:line="240" w:lineRule="auto"/>
                              <w:ind w:firstLine="289"/>
                              <w:rPr>
                                <w:rFonts w:eastAsia="新細明體"/>
                                <w:i/>
                                <w:iCs/>
                                <w:sz w:val="18"/>
                                <w:szCs w:val="18"/>
                                <w:lang w:eastAsia="zh-TW"/>
                              </w:rPr>
                            </w:pPr>
                            <w:r w:rsidRPr="00D20249">
                              <w:rPr>
                                <w:i/>
                                <w:iCs/>
                                <w:sz w:val="18"/>
                                <w:szCs w:val="18"/>
                              </w:rPr>
                              <w:t xml:space="preserve">        </w:t>
                            </w:r>
                            <w:proofErr w:type="spellStart"/>
                            <w:r w:rsidRPr="00D20249">
                              <w:rPr>
                                <w:i/>
                                <w:iCs/>
                                <w:sz w:val="18"/>
                                <w:szCs w:val="18"/>
                              </w:rPr>
                              <w:t>apply_pitch_</w:t>
                            </w:r>
                            <w:proofErr w:type="gramStart"/>
                            <w:r w:rsidRPr="00D20249">
                              <w:rPr>
                                <w:i/>
                                <w:iCs/>
                                <w:sz w:val="18"/>
                                <w:szCs w:val="18"/>
                              </w:rPr>
                              <w:t>curve</w:t>
                            </w:r>
                            <w:proofErr w:type="spellEnd"/>
                            <w:r w:rsidRPr="00D20249">
                              <w:rPr>
                                <w:i/>
                                <w:iCs/>
                                <w:sz w:val="18"/>
                                <w:szCs w:val="18"/>
                              </w:rPr>
                              <w:t>(</w:t>
                            </w:r>
                            <w:proofErr w:type="gramEnd"/>
                            <w:r w:rsidRPr="00D20249">
                              <w:rPr>
                                <w:i/>
                                <w:iCs/>
                                <w:sz w:val="18"/>
                                <w:szCs w:val="18"/>
                              </w:rPr>
                              <w:t>note, "T2_rise", points</w:t>
                            </w:r>
                            <w:proofErr w:type="gramStart"/>
                            <w:r w:rsidRPr="00D20249">
                              <w:rPr>
                                <w:i/>
                                <w:iCs/>
                                <w:sz w:val="18"/>
                                <w:szCs w:val="18"/>
                              </w:rPr>
                              <w:t>=[</w:t>
                            </w:r>
                            <w:proofErr w:type="gramEnd"/>
                            <w:r w:rsidRPr="00D20249">
                              <w:rPr>
                                <w:i/>
                                <w:iCs/>
                                <w:sz w:val="18"/>
                                <w:szCs w:val="18"/>
                              </w:rPr>
                              <w:t>0, 100, 100, 0])</w:t>
                            </w:r>
                          </w:p>
                          <w:p w14:paraId="22FBED69" w14:textId="7F621334" w:rsidR="00DA5DD0" w:rsidRPr="00D20249" w:rsidRDefault="00DA5DD0" w:rsidP="00D20249">
                            <w:pPr>
                              <w:pStyle w:val="a3"/>
                              <w:adjustRightInd w:val="0"/>
                              <w:snapToGrid w:val="0"/>
                              <w:spacing w:after="0" w:line="240" w:lineRule="auto"/>
                              <w:ind w:firstLine="0"/>
                              <w:rPr>
                                <w:i/>
                                <w:iCs/>
                                <w:sz w:val="18"/>
                                <w:szCs w:val="18"/>
                              </w:rPr>
                            </w:pPr>
                            <w:proofErr w:type="spellStart"/>
                            <w:r w:rsidRPr="00D20249">
                              <w:rPr>
                                <w:i/>
                                <w:iCs/>
                                <w:sz w:val="18"/>
                                <w:szCs w:val="18"/>
                              </w:rPr>
                              <w:t>elif</w:t>
                            </w:r>
                            <w:proofErr w:type="spellEnd"/>
                            <w:r w:rsidRPr="00D20249">
                              <w:rPr>
                                <w:i/>
                                <w:iCs/>
                                <w:sz w:val="18"/>
                                <w:szCs w:val="18"/>
                              </w:rPr>
                              <w:t xml:space="preserve"> tone == "T3":</w:t>
                            </w:r>
                          </w:p>
                          <w:p w14:paraId="35CFA58B" w14:textId="7A93A3FB" w:rsidR="00DA5DD0" w:rsidRPr="00D20249" w:rsidRDefault="00DA5DD0" w:rsidP="00D20249">
                            <w:pPr>
                              <w:pStyle w:val="a3"/>
                              <w:adjustRightInd w:val="0"/>
                              <w:snapToGrid w:val="0"/>
                              <w:spacing w:after="0" w:line="240" w:lineRule="auto"/>
                              <w:rPr>
                                <w:i/>
                                <w:iCs/>
                                <w:sz w:val="18"/>
                                <w:szCs w:val="18"/>
                              </w:rPr>
                            </w:pPr>
                            <w:r w:rsidRPr="00D20249">
                              <w:rPr>
                                <w:i/>
                                <w:iCs/>
                                <w:sz w:val="18"/>
                                <w:szCs w:val="18"/>
                              </w:rPr>
                              <w:t xml:space="preserve">if </w:t>
                            </w:r>
                            <w:proofErr w:type="spellStart"/>
                            <w:r w:rsidRPr="00D20249">
                              <w:rPr>
                                <w:i/>
                                <w:iCs/>
                                <w:sz w:val="18"/>
                                <w:szCs w:val="18"/>
                              </w:rPr>
                              <w:t>duration_ms</w:t>
                            </w:r>
                            <w:proofErr w:type="spellEnd"/>
                            <w:r w:rsidRPr="00D20249">
                              <w:rPr>
                                <w:i/>
                                <w:iCs/>
                                <w:sz w:val="18"/>
                                <w:szCs w:val="18"/>
                              </w:rPr>
                              <w:t xml:space="preserve"> &gt;= 400:</w:t>
                            </w:r>
                          </w:p>
                          <w:p w14:paraId="7A0E9B83" w14:textId="0D06D97C" w:rsidR="00DA5DD0" w:rsidRPr="00D20249" w:rsidRDefault="00DA5DD0" w:rsidP="00D20249">
                            <w:pPr>
                              <w:pStyle w:val="a3"/>
                              <w:adjustRightInd w:val="0"/>
                              <w:snapToGrid w:val="0"/>
                              <w:spacing w:after="0" w:line="240" w:lineRule="auto"/>
                              <w:ind w:firstLine="289"/>
                              <w:rPr>
                                <w:i/>
                                <w:iCs/>
                                <w:sz w:val="18"/>
                                <w:szCs w:val="18"/>
                              </w:rPr>
                            </w:pPr>
                            <w:proofErr w:type="spellStart"/>
                            <w:r w:rsidRPr="00D20249">
                              <w:rPr>
                                <w:i/>
                                <w:iCs/>
                                <w:sz w:val="18"/>
                                <w:szCs w:val="18"/>
                              </w:rPr>
                              <w:t>apply_pitch_</w:t>
                            </w:r>
                            <w:proofErr w:type="gramStart"/>
                            <w:r w:rsidRPr="00D20249">
                              <w:rPr>
                                <w:i/>
                                <w:iCs/>
                                <w:sz w:val="18"/>
                                <w:szCs w:val="18"/>
                              </w:rPr>
                              <w:t>curve</w:t>
                            </w:r>
                            <w:proofErr w:type="spellEnd"/>
                            <w:r w:rsidRPr="00D20249">
                              <w:rPr>
                                <w:i/>
                                <w:iCs/>
                                <w:sz w:val="18"/>
                                <w:szCs w:val="18"/>
                              </w:rPr>
                              <w:t>(</w:t>
                            </w:r>
                            <w:proofErr w:type="gramEnd"/>
                            <w:r w:rsidRPr="00D20249">
                              <w:rPr>
                                <w:i/>
                                <w:iCs/>
                                <w:sz w:val="18"/>
                                <w:szCs w:val="18"/>
                              </w:rPr>
                              <w:t>note, "T3_fallrise", points</w:t>
                            </w:r>
                            <w:proofErr w:type="gramStart"/>
                            <w:r w:rsidRPr="00D20249">
                              <w:rPr>
                                <w:i/>
                                <w:iCs/>
                                <w:sz w:val="18"/>
                                <w:szCs w:val="18"/>
                              </w:rPr>
                              <w:t>=[</w:t>
                            </w:r>
                            <w:proofErr w:type="gramEnd"/>
                            <w:r w:rsidRPr="00D20249">
                              <w:rPr>
                                <w:i/>
                                <w:iCs/>
                                <w:sz w:val="18"/>
                                <w:szCs w:val="18"/>
                              </w:rPr>
                              <w:t>0, -100, -100, 80, 0])</w:t>
                            </w:r>
                          </w:p>
                          <w:p w14:paraId="1D70DE83" w14:textId="77777777" w:rsidR="00DA5DD0" w:rsidRPr="00D20249" w:rsidRDefault="00DA5DD0" w:rsidP="00D20249">
                            <w:pPr>
                              <w:pStyle w:val="a3"/>
                              <w:adjustRightInd w:val="0"/>
                              <w:snapToGrid w:val="0"/>
                              <w:spacing w:after="0" w:line="240" w:lineRule="auto"/>
                              <w:ind w:firstLine="289"/>
                              <w:rPr>
                                <w:i/>
                                <w:iCs/>
                                <w:sz w:val="18"/>
                                <w:szCs w:val="18"/>
                              </w:rPr>
                            </w:pPr>
                            <w:r w:rsidRPr="00D20249">
                              <w:rPr>
                                <w:i/>
                                <w:iCs/>
                                <w:sz w:val="18"/>
                                <w:szCs w:val="18"/>
                              </w:rPr>
                              <w:t xml:space="preserve">        else:</w:t>
                            </w:r>
                          </w:p>
                          <w:p w14:paraId="7EC8D573" w14:textId="5952904E" w:rsidR="00D20249" w:rsidRPr="00D20249" w:rsidRDefault="00DA5DD0" w:rsidP="00D20249">
                            <w:pPr>
                              <w:pStyle w:val="a3"/>
                              <w:adjustRightInd w:val="0"/>
                              <w:snapToGrid w:val="0"/>
                              <w:spacing w:after="0" w:line="240" w:lineRule="auto"/>
                              <w:ind w:firstLine="289"/>
                              <w:rPr>
                                <w:rFonts w:eastAsia="新細明體"/>
                                <w:i/>
                                <w:iCs/>
                                <w:sz w:val="18"/>
                                <w:szCs w:val="18"/>
                                <w:lang w:eastAsia="zh-TW"/>
                              </w:rPr>
                            </w:pPr>
                            <w:r w:rsidRPr="00D20249">
                              <w:rPr>
                                <w:i/>
                                <w:iCs/>
                                <w:sz w:val="18"/>
                                <w:szCs w:val="18"/>
                              </w:rPr>
                              <w:t xml:space="preserve">       </w:t>
                            </w:r>
                            <w:proofErr w:type="spellStart"/>
                            <w:r w:rsidRPr="00D20249">
                              <w:rPr>
                                <w:i/>
                                <w:iCs/>
                                <w:sz w:val="18"/>
                                <w:szCs w:val="18"/>
                              </w:rPr>
                              <w:t>apply_pitch_</w:t>
                            </w:r>
                            <w:proofErr w:type="gramStart"/>
                            <w:r w:rsidRPr="00D20249">
                              <w:rPr>
                                <w:i/>
                                <w:iCs/>
                                <w:sz w:val="18"/>
                                <w:szCs w:val="18"/>
                              </w:rPr>
                              <w:t>curve</w:t>
                            </w:r>
                            <w:proofErr w:type="spellEnd"/>
                            <w:r w:rsidRPr="00D20249">
                              <w:rPr>
                                <w:i/>
                                <w:iCs/>
                                <w:sz w:val="18"/>
                                <w:szCs w:val="18"/>
                              </w:rPr>
                              <w:t>(</w:t>
                            </w:r>
                            <w:proofErr w:type="gramEnd"/>
                            <w:r w:rsidRPr="00D20249">
                              <w:rPr>
                                <w:i/>
                                <w:iCs/>
                                <w:sz w:val="18"/>
                                <w:szCs w:val="18"/>
                              </w:rPr>
                              <w:t>note, "T3_flat", points</w:t>
                            </w:r>
                            <w:proofErr w:type="gramStart"/>
                            <w:r w:rsidRPr="00D20249">
                              <w:rPr>
                                <w:i/>
                                <w:iCs/>
                                <w:sz w:val="18"/>
                                <w:szCs w:val="18"/>
                              </w:rPr>
                              <w:t>=[</w:t>
                            </w:r>
                            <w:proofErr w:type="gramEnd"/>
                            <w:r w:rsidRPr="00D20249">
                              <w:rPr>
                                <w:i/>
                                <w:iCs/>
                                <w:sz w:val="18"/>
                                <w:szCs w:val="18"/>
                              </w:rPr>
                              <w:t>-80, -80, 0])</w:t>
                            </w:r>
                          </w:p>
                          <w:p w14:paraId="58A26DCF" w14:textId="33668353" w:rsidR="00DA5DD0" w:rsidRPr="00D20249" w:rsidRDefault="00DA5DD0" w:rsidP="00D20249">
                            <w:pPr>
                              <w:pStyle w:val="a3"/>
                              <w:adjustRightInd w:val="0"/>
                              <w:snapToGrid w:val="0"/>
                              <w:spacing w:after="0" w:line="240" w:lineRule="auto"/>
                              <w:ind w:firstLine="0"/>
                              <w:rPr>
                                <w:i/>
                                <w:iCs/>
                                <w:sz w:val="18"/>
                                <w:szCs w:val="18"/>
                              </w:rPr>
                            </w:pPr>
                            <w:proofErr w:type="spellStart"/>
                            <w:r w:rsidRPr="00D20249">
                              <w:rPr>
                                <w:i/>
                                <w:iCs/>
                                <w:sz w:val="18"/>
                                <w:szCs w:val="18"/>
                              </w:rPr>
                              <w:t>elif</w:t>
                            </w:r>
                            <w:proofErr w:type="spellEnd"/>
                            <w:r w:rsidRPr="00D20249">
                              <w:rPr>
                                <w:i/>
                                <w:iCs/>
                                <w:sz w:val="18"/>
                                <w:szCs w:val="18"/>
                              </w:rPr>
                              <w:t xml:space="preserve"> tone == "T4" and </w:t>
                            </w:r>
                            <w:proofErr w:type="spellStart"/>
                            <w:r w:rsidRPr="00D20249">
                              <w:rPr>
                                <w:i/>
                                <w:iCs/>
                                <w:sz w:val="18"/>
                                <w:szCs w:val="18"/>
                              </w:rPr>
                              <w:t>duration_ms</w:t>
                            </w:r>
                            <w:proofErr w:type="spellEnd"/>
                            <w:r w:rsidRPr="00D20249">
                              <w:rPr>
                                <w:i/>
                                <w:iCs/>
                                <w:sz w:val="18"/>
                                <w:szCs w:val="18"/>
                              </w:rPr>
                              <w:t xml:space="preserve"> &gt;= 300:</w:t>
                            </w:r>
                          </w:p>
                          <w:p w14:paraId="6A5B7FFA" w14:textId="4A0BD574" w:rsidR="00DA5DD0" w:rsidRPr="00D20249" w:rsidRDefault="00DA5DD0" w:rsidP="00D20249">
                            <w:pPr>
                              <w:pStyle w:val="a3"/>
                              <w:adjustRightInd w:val="0"/>
                              <w:snapToGrid w:val="0"/>
                              <w:spacing w:after="0" w:line="240" w:lineRule="auto"/>
                              <w:ind w:firstLine="289"/>
                              <w:rPr>
                                <w:i/>
                                <w:iCs/>
                                <w:sz w:val="18"/>
                                <w:szCs w:val="18"/>
                              </w:rPr>
                            </w:pPr>
                            <w:r w:rsidRPr="00D20249">
                              <w:rPr>
                                <w:i/>
                                <w:iCs/>
                                <w:sz w:val="18"/>
                                <w:szCs w:val="18"/>
                              </w:rPr>
                              <w:t xml:space="preserve"> </w:t>
                            </w:r>
                            <w:proofErr w:type="spellStart"/>
                            <w:r w:rsidRPr="00D20249">
                              <w:rPr>
                                <w:i/>
                                <w:iCs/>
                                <w:sz w:val="18"/>
                                <w:szCs w:val="18"/>
                              </w:rPr>
                              <w:t>apply_pitch_</w:t>
                            </w:r>
                            <w:proofErr w:type="gramStart"/>
                            <w:r w:rsidRPr="00D20249">
                              <w:rPr>
                                <w:i/>
                                <w:iCs/>
                                <w:sz w:val="18"/>
                                <w:szCs w:val="18"/>
                              </w:rPr>
                              <w:t>curve</w:t>
                            </w:r>
                            <w:proofErr w:type="spellEnd"/>
                            <w:r w:rsidRPr="00D20249">
                              <w:rPr>
                                <w:i/>
                                <w:iCs/>
                                <w:sz w:val="18"/>
                                <w:szCs w:val="18"/>
                              </w:rPr>
                              <w:t>(</w:t>
                            </w:r>
                            <w:proofErr w:type="gramEnd"/>
                            <w:r w:rsidRPr="00D20249">
                              <w:rPr>
                                <w:i/>
                                <w:iCs/>
                                <w:sz w:val="18"/>
                                <w:szCs w:val="18"/>
                              </w:rPr>
                              <w:t>note, "T4_fall", points</w:t>
                            </w:r>
                            <w:proofErr w:type="gramStart"/>
                            <w:r w:rsidRPr="00D20249">
                              <w:rPr>
                                <w:i/>
                                <w:iCs/>
                                <w:sz w:val="18"/>
                                <w:szCs w:val="18"/>
                              </w:rPr>
                              <w:t>=[</w:t>
                            </w:r>
                            <w:proofErr w:type="gramEnd"/>
                            <w:r w:rsidRPr="00D20249">
                              <w:rPr>
                                <w:i/>
                                <w:iCs/>
                                <w:sz w:val="18"/>
                                <w:szCs w:val="18"/>
                              </w:rPr>
                              <w:t>60, -120, 0])</w:t>
                            </w:r>
                          </w:p>
                          <w:p w14:paraId="53499B98" w14:textId="6994CEFE" w:rsidR="00DA5DD0" w:rsidRPr="00D20249" w:rsidRDefault="00DA5DD0" w:rsidP="00D20249">
                            <w:pPr>
                              <w:pStyle w:val="a3"/>
                              <w:adjustRightInd w:val="0"/>
                              <w:snapToGrid w:val="0"/>
                              <w:spacing w:after="0" w:line="240" w:lineRule="auto"/>
                              <w:ind w:firstLine="289"/>
                              <w:rPr>
                                <w:i/>
                                <w:iCs/>
                                <w:sz w:val="18"/>
                                <w:szCs w:val="18"/>
                              </w:rPr>
                            </w:pPr>
                            <w:r w:rsidRPr="00D20249">
                              <w:rPr>
                                <w:i/>
                                <w:iCs/>
                                <w:sz w:val="18"/>
                                <w:szCs w:val="18"/>
                              </w:rPr>
                              <w:t xml:space="preserve"> </w:t>
                            </w:r>
                            <w:proofErr w:type="spellStart"/>
                            <w:r w:rsidRPr="00D20249">
                              <w:rPr>
                                <w:i/>
                                <w:iCs/>
                                <w:sz w:val="18"/>
                                <w:szCs w:val="18"/>
                              </w:rPr>
                              <w:t>constrain_</w:t>
                            </w:r>
                            <w:proofErr w:type="gramStart"/>
                            <w:r w:rsidRPr="00D20249">
                              <w:rPr>
                                <w:i/>
                                <w:iCs/>
                                <w:sz w:val="18"/>
                                <w:szCs w:val="18"/>
                              </w:rPr>
                              <w:t>duration</w:t>
                            </w:r>
                            <w:proofErr w:type="spellEnd"/>
                            <w:r w:rsidRPr="00D20249">
                              <w:rPr>
                                <w:i/>
                                <w:iCs/>
                                <w:sz w:val="18"/>
                                <w:szCs w:val="18"/>
                              </w:rPr>
                              <w:t>(</w:t>
                            </w:r>
                            <w:proofErr w:type="gramEnd"/>
                            <w:r w:rsidRPr="00D20249">
                              <w:rPr>
                                <w:i/>
                                <w:iCs/>
                                <w:sz w:val="18"/>
                                <w:szCs w:val="18"/>
                              </w:rPr>
                              <w:t xml:space="preserve">note, </w:t>
                            </w:r>
                            <w:proofErr w:type="spellStart"/>
                            <w:r w:rsidRPr="00D20249">
                              <w:rPr>
                                <w:i/>
                                <w:iCs/>
                                <w:sz w:val="18"/>
                                <w:szCs w:val="18"/>
                              </w:rPr>
                              <w:t>next_</w:t>
                            </w:r>
                            <w:proofErr w:type="gramStart"/>
                            <w:r w:rsidRPr="00D20249">
                              <w:rPr>
                                <w:i/>
                                <w:iCs/>
                                <w:sz w:val="18"/>
                                <w:szCs w:val="18"/>
                              </w:rPr>
                              <w:t>note</w:t>
                            </w:r>
                            <w:proofErr w:type="spellEnd"/>
                            <w:r w:rsidRPr="00D20249">
                              <w:rPr>
                                <w:i/>
                                <w:iCs/>
                                <w:sz w:val="18"/>
                                <w:szCs w:val="18"/>
                              </w:rPr>
                              <w:t>)  #</w:t>
                            </w:r>
                            <w:proofErr w:type="gramEnd"/>
                            <w:r w:rsidRPr="00D20249">
                              <w:rPr>
                                <w:i/>
                                <w:iCs/>
                                <w:sz w:val="18"/>
                                <w:szCs w:val="18"/>
                              </w:rPr>
                              <w:t xml:space="preserve"> Prevent note overlap</w:t>
                            </w:r>
                          </w:p>
                          <w:p w14:paraId="1B1A9B3C" w14:textId="49E30723" w:rsidR="00F06C56" w:rsidRPr="00D20249" w:rsidRDefault="00DA5DD0" w:rsidP="00D20249">
                            <w:pPr>
                              <w:pStyle w:val="a3"/>
                              <w:adjustRightInd w:val="0"/>
                              <w:snapToGrid w:val="0"/>
                              <w:spacing w:after="0" w:line="240" w:lineRule="auto"/>
                              <w:ind w:firstLine="289"/>
                              <w:rPr>
                                <w:sz w:val="16"/>
                                <w:szCs w:val="16"/>
                              </w:rPr>
                            </w:pPr>
                            <w:proofErr w:type="spellStart"/>
                            <w:r w:rsidRPr="00D20249">
                              <w:rPr>
                                <w:i/>
                                <w:iCs/>
                                <w:sz w:val="18"/>
                                <w:szCs w:val="18"/>
                              </w:rPr>
                              <w:t>save_UST</w:t>
                            </w:r>
                            <w:proofErr w:type="spellEnd"/>
                            <w:r w:rsidRPr="00D20249">
                              <w:rPr>
                                <w:i/>
                                <w:iCs/>
                                <w:sz w:val="18"/>
                                <w:szCs w:val="18"/>
                              </w:rPr>
                              <w:t>(</w:t>
                            </w:r>
                            <w:proofErr w:type="spellStart"/>
                            <w:r w:rsidRPr="00D20249">
                              <w:rPr>
                                <w:i/>
                                <w:iCs/>
                                <w:sz w:val="18"/>
                                <w:szCs w:val="18"/>
                              </w:rPr>
                              <w:t>UST_sequence</w:t>
                            </w:r>
                            <w:proofErr w:type="spellEnd"/>
                            <w:r w:rsidRPr="00D20249">
                              <w:rPr>
                                <w:i/>
                                <w:iCs/>
                                <w:sz w:val="18"/>
                                <w:szCs w:val="18"/>
                              </w:rPr>
                              <w:t>)</w:t>
                            </w:r>
                          </w:p>
                        </w:txbxContent>
                      </wps:txbx>
                      <wps:bodyPr rot="0" vert="horz" wrap="square" lIns="91440" tIns="45720" rIns="91440" bIns="45720" anchor="t" anchorCtr="0" upright="1">
                        <a:noAutofit/>
                      </wps:bodyPr>
                    </wps:wsp>
                  </a:graphicData>
                </a:graphic>
              </wp:inline>
            </w:drawing>
          </mc:Choice>
          <mc:Fallback>
            <w:pict>
              <v:shapetype w14:anchorId="3CBC41A7" id="_x0000_t202" coordsize="21600,21600" o:spt="202" path="m,l,21600r21600,l21600,xe">
                <v:stroke joinstyle="miter"/>
                <v:path gradientshapeok="t" o:connecttype="rect"/>
              </v:shapetype>
              <v:shape id="Text Box 2" o:spid="_x0000_s1026" type="#_x0000_t202" style="width:245pt;height: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">
                <v:textbox>
                  <w:txbxContent>
                    <w:p w14:paraId="50690946"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for note in </w:t>
                      </w:r>
                      <w:proofErr w:type="spellStart"/>
                      <w:r w:rsidRPr="00D20249">
                        <w:rPr>
                          <w:i/>
                          <w:iCs/>
                          <w:sz w:val="18"/>
                          <w:szCs w:val="18"/>
                        </w:rPr>
                        <w:t>UST_sequence</w:t>
                      </w:r>
                      <w:proofErr w:type="spellEnd"/>
                      <w:r w:rsidRPr="00D20249">
                        <w:rPr>
                          <w:i/>
                          <w:iCs/>
                          <w:sz w:val="18"/>
                          <w:szCs w:val="18"/>
                        </w:rPr>
                        <w:t>:</w:t>
                      </w:r>
                    </w:p>
                    <w:p w14:paraId="6895AF39"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tone = </w:t>
                      </w:r>
                      <w:proofErr w:type="spellStart"/>
                      <w:r w:rsidRPr="00D20249">
                        <w:rPr>
                          <w:i/>
                          <w:iCs/>
                          <w:sz w:val="18"/>
                          <w:szCs w:val="18"/>
                        </w:rPr>
                        <w:t>extract_tone</w:t>
                      </w:r>
                      <w:proofErr w:type="spellEnd"/>
                      <w:r w:rsidRPr="00D20249">
                        <w:rPr>
                          <w:i/>
                          <w:iCs/>
                          <w:sz w:val="18"/>
                          <w:szCs w:val="18"/>
                        </w:rPr>
                        <w:t>(</w:t>
                      </w:r>
                      <w:proofErr w:type="spellStart"/>
                      <w:proofErr w:type="gramStart"/>
                      <w:r w:rsidRPr="00D20249">
                        <w:rPr>
                          <w:i/>
                          <w:iCs/>
                          <w:sz w:val="18"/>
                          <w:szCs w:val="18"/>
                        </w:rPr>
                        <w:t>note.lyric</w:t>
                      </w:r>
                      <w:proofErr w:type="spellEnd"/>
                      <w:proofErr w:type="gramEnd"/>
                      <w:r w:rsidRPr="00D20249">
                        <w:rPr>
                          <w:i/>
                          <w:iCs/>
                          <w:sz w:val="18"/>
                          <w:szCs w:val="18"/>
                        </w:rPr>
                        <w:t>)</w:t>
                      </w:r>
                    </w:p>
                    <w:p w14:paraId="51701405"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 Duration scaling</w:t>
                      </w:r>
                    </w:p>
                    <w:p w14:paraId="53BCD663"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if tone == "T1":</w:t>
                      </w:r>
                    </w:p>
                    <w:p w14:paraId="0E797440"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w:t>
                      </w:r>
                      <w:proofErr w:type="spellStart"/>
                      <w:proofErr w:type="gramStart"/>
                      <w:r w:rsidRPr="00D20249">
                        <w:rPr>
                          <w:i/>
                          <w:iCs/>
                          <w:sz w:val="18"/>
                          <w:szCs w:val="18"/>
                        </w:rPr>
                        <w:t>note.duration</w:t>
                      </w:r>
                      <w:proofErr w:type="gramEnd"/>
                      <w:r w:rsidRPr="00D20249">
                        <w:rPr>
                          <w:i/>
                          <w:iCs/>
                          <w:sz w:val="18"/>
                          <w:szCs w:val="18"/>
                        </w:rPr>
                        <w:t>_ticks</w:t>
                      </w:r>
                      <w:proofErr w:type="spellEnd"/>
                      <w:r w:rsidRPr="00D20249">
                        <w:rPr>
                          <w:i/>
                          <w:iCs/>
                          <w:sz w:val="18"/>
                          <w:szCs w:val="18"/>
                        </w:rPr>
                        <w:t xml:space="preserve"> *= 1.00</w:t>
                      </w:r>
                    </w:p>
                    <w:p w14:paraId="646D7E62"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w:t>
                      </w:r>
                      <w:proofErr w:type="spellStart"/>
                      <w:r w:rsidRPr="00D20249">
                        <w:rPr>
                          <w:i/>
                          <w:iCs/>
                          <w:sz w:val="18"/>
                          <w:szCs w:val="18"/>
                        </w:rPr>
                        <w:t>elif</w:t>
                      </w:r>
                      <w:proofErr w:type="spellEnd"/>
                      <w:r w:rsidRPr="00D20249">
                        <w:rPr>
                          <w:i/>
                          <w:iCs/>
                          <w:sz w:val="18"/>
                          <w:szCs w:val="18"/>
                        </w:rPr>
                        <w:t xml:space="preserve"> tone == "T2":</w:t>
                      </w:r>
                    </w:p>
                    <w:p w14:paraId="57966C36"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w:t>
                      </w:r>
                      <w:proofErr w:type="spellStart"/>
                      <w:proofErr w:type="gramStart"/>
                      <w:r w:rsidRPr="00D20249">
                        <w:rPr>
                          <w:i/>
                          <w:iCs/>
                          <w:sz w:val="18"/>
                          <w:szCs w:val="18"/>
                        </w:rPr>
                        <w:t>note.duration</w:t>
                      </w:r>
                      <w:proofErr w:type="gramEnd"/>
                      <w:r w:rsidRPr="00D20249">
                        <w:rPr>
                          <w:i/>
                          <w:iCs/>
                          <w:sz w:val="18"/>
                          <w:szCs w:val="18"/>
                        </w:rPr>
                        <w:t>_ticks</w:t>
                      </w:r>
                      <w:proofErr w:type="spellEnd"/>
                      <w:r w:rsidRPr="00D20249">
                        <w:rPr>
                          <w:i/>
                          <w:iCs/>
                          <w:sz w:val="18"/>
                          <w:szCs w:val="18"/>
                        </w:rPr>
                        <w:t xml:space="preserve"> *= 0.95</w:t>
                      </w:r>
                    </w:p>
                    <w:p w14:paraId="40C24210"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w:t>
                      </w:r>
                      <w:proofErr w:type="spellStart"/>
                      <w:r w:rsidRPr="00D20249">
                        <w:rPr>
                          <w:i/>
                          <w:iCs/>
                          <w:sz w:val="18"/>
                          <w:szCs w:val="18"/>
                        </w:rPr>
                        <w:t>elif</w:t>
                      </w:r>
                      <w:proofErr w:type="spellEnd"/>
                      <w:r w:rsidRPr="00D20249">
                        <w:rPr>
                          <w:i/>
                          <w:iCs/>
                          <w:sz w:val="18"/>
                          <w:szCs w:val="18"/>
                        </w:rPr>
                        <w:t xml:space="preserve"> tone == "T3":</w:t>
                      </w:r>
                    </w:p>
                    <w:p w14:paraId="776D2F9C"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w:t>
                      </w:r>
                      <w:proofErr w:type="spellStart"/>
                      <w:proofErr w:type="gramStart"/>
                      <w:r w:rsidRPr="00D20249">
                        <w:rPr>
                          <w:i/>
                          <w:iCs/>
                          <w:sz w:val="18"/>
                          <w:szCs w:val="18"/>
                        </w:rPr>
                        <w:t>note.duration</w:t>
                      </w:r>
                      <w:proofErr w:type="gramEnd"/>
                      <w:r w:rsidRPr="00D20249">
                        <w:rPr>
                          <w:i/>
                          <w:iCs/>
                          <w:sz w:val="18"/>
                          <w:szCs w:val="18"/>
                        </w:rPr>
                        <w:t>_ticks</w:t>
                      </w:r>
                      <w:proofErr w:type="spellEnd"/>
                      <w:r w:rsidRPr="00D20249">
                        <w:rPr>
                          <w:i/>
                          <w:iCs/>
                          <w:sz w:val="18"/>
                          <w:szCs w:val="18"/>
                        </w:rPr>
                        <w:t xml:space="preserve"> *= 1.07 if </w:t>
                      </w:r>
                      <w:proofErr w:type="spellStart"/>
                      <w:r w:rsidRPr="00D20249">
                        <w:rPr>
                          <w:i/>
                          <w:iCs/>
                          <w:sz w:val="18"/>
                          <w:szCs w:val="18"/>
                        </w:rPr>
                        <w:t>is_phrase_final</w:t>
                      </w:r>
                      <w:proofErr w:type="spellEnd"/>
                      <w:r w:rsidRPr="00D20249">
                        <w:rPr>
                          <w:i/>
                          <w:iCs/>
                          <w:sz w:val="18"/>
                          <w:szCs w:val="18"/>
                        </w:rPr>
                        <w:t>(note) else 1.02</w:t>
                      </w:r>
                    </w:p>
                    <w:p w14:paraId="32C85EAC"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w:t>
                      </w:r>
                      <w:proofErr w:type="spellStart"/>
                      <w:r w:rsidRPr="00D20249">
                        <w:rPr>
                          <w:i/>
                          <w:iCs/>
                          <w:sz w:val="18"/>
                          <w:szCs w:val="18"/>
                        </w:rPr>
                        <w:t>elif</w:t>
                      </w:r>
                      <w:proofErr w:type="spellEnd"/>
                      <w:r w:rsidRPr="00D20249">
                        <w:rPr>
                          <w:i/>
                          <w:iCs/>
                          <w:sz w:val="18"/>
                          <w:szCs w:val="18"/>
                        </w:rPr>
                        <w:t xml:space="preserve"> tone == "T4":</w:t>
                      </w:r>
                    </w:p>
                    <w:p w14:paraId="4BE4AEA5"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w:t>
                      </w:r>
                      <w:proofErr w:type="spellStart"/>
                      <w:proofErr w:type="gramStart"/>
                      <w:r w:rsidRPr="00D20249">
                        <w:rPr>
                          <w:i/>
                          <w:iCs/>
                          <w:sz w:val="18"/>
                          <w:szCs w:val="18"/>
                        </w:rPr>
                        <w:t>note.duration</w:t>
                      </w:r>
                      <w:proofErr w:type="gramEnd"/>
                      <w:r w:rsidRPr="00D20249">
                        <w:rPr>
                          <w:i/>
                          <w:iCs/>
                          <w:sz w:val="18"/>
                          <w:szCs w:val="18"/>
                        </w:rPr>
                        <w:t>_ticks</w:t>
                      </w:r>
                      <w:proofErr w:type="spellEnd"/>
                      <w:r w:rsidRPr="00D20249">
                        <w:rPr>
                          <w:i/>
                          <w:iCs/>
                          <w:sz w:val="18"/>
                          <w:szCs w:val="18"/>
                        </w:rPr>
                        <w:t xml:space="preserve"> *= 0.90</w:t>
                      </w:r>
                    </w:p>
                    <w:p w14:paraId="1F0CD8B2"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 Pitch bend decisions</w:t>
                      </w:r>
                    </w:p>
                    <w:p w14:paraId="4AE1D598" w14:textId="77777777" w:rsidR="00DA5DD0" w:rsidRPr="00D20249" w:rsidRDefault="00DA5DD0" w:rsidP="00DA5DD0">
                      <w:pPr>
                        <w:pStyle w:val="a3"/>
                        <w:adjustRightInd w:val="0"/>
                        <w:snapToGrid w:val="0"/>
                        <w:spacing w:after="0" w:line="240" w:lineRule="auto"/>
                        <w:ind w:firstLine="289"/>
                        <w:rPr>
                          <w:i/>
                          <w:iCs/>
                          <w:sz w:val="18"/>
                          <w:szCs w:val="18"/>
                        </w:rPr>
                      </w:pPr>
                      <w:r w:rsidRPr="00D20249">
                        <w:rPr>
                          <w:i/>
                          <w:iCs/>
                          <w:sz w:val="18"/>
                          <w:szCs w:val="18"/>
                        </w:rPr>
                        <w:t xml:space="preserve">    </w:t>
                      </w:r>
                      <w:proofErr w:type="spellStart"/>
                      <w:r w:rsidRPr="00D20249">
                        <w:rPr>
                          <w:i/>
                          <w:iCs/>
                          <w:sz w:val="18"/>
                          <w:szCs w:val="18"/>
                        </w:rPr>
                        <w:t>duration_ms</w:t>
                      </w:r>
                      <w:proofErr w:type="spellEnd"/>
                      <w:r w:rsidRPr="00D20249">
                        <w:rPr>
                          <w:i/>
                          <w:iCs/>
                          <w:sz w:val="18"/>
                          <w:szCs w:val="18"/>
                        </w:rPr>
                        <w:t xml:space="preserve"> = </w:t>
                      </w:r>
                      <w:proofErr w:type="spellStart"/>
                      <w:r w:rsidRPr="00D20249">
                        <w:rPr>
                          <w:i/>
                          <w:iCs/>
                          <w:sz w:val="18"/>
                          <w:szCs w:val="18"/>
                        </w:rPr>
                        <w:t>ticks_to_</w:t>
                      </w:r>
                      <w:proofErr w:type="gramStart"/>
                      <w:r w:rsidRPr="00D20249">
                        <w:rPr>
                          <w:i/>
                          <w:iCs/>
                          <w:sz w:val="18"/>
                          <w:szCs w:val="18"/>
                        </w:rPr>
                        <w:t>ms</w:t>
                      </w:r>
                      <w:proofErr w:type="spellEnd"/>
                      <w:r w:rsidRPr="00D20249">
                        <w:rPr>
                          <w:i/>
                          <w:iCs/>
                          <w:sz w:val="18"/>
                          <w:szCs w:val="18"/>
                        </w:rPr>
                        <w:t>(</w:t>
                      </w:r>
                      <w:proofErr w:type="spellStart"/>
                      <w:r w:rsidRPr="00D20249">
                        <w:rPr>
                          <w:i/>
                          <w:iCs/>
                          <w:sz w:val="18"/>
                          <w:szCs w:val="18"/>
                        </w:rPr>
                        <w:t>note.duration</w:t>
                      </w:r>
                      <w:proofErr w:type="gramEnd"/>
                      <w:r w:rsidRPr="00D20249">
                        <w:rPr>
                          <w:i/>
                          <w:iCs/>
                          <w:sz w:val="18"/>
                          <w:szCs w:val="18"/>
                        </w:rPr>
                        <w:t>_ticks</w:t>
                      </w:r>
                      <w:proofErr w:type="spellEnd"/>
                      <w:r w:rsidRPr="00D20249">
                        <w:rPr>
                          <w:i/>
                          <w:iCs/>
                          <w:sz w:val="18"/>
                          <w:szCs w:val="18"/>
                        </w:rPr>
                        <w:t>, tempo)</w:t>
                      </w:r>
                    </w:p>
                    <w:p w14:paraId="54CBF325" w14:textId="72338C33" w:rsidR="00DA5DD0" w:rsidRPr="00D20249" w:rsidRDefault="00DA5DD0" w:rsidP="00D20249">
                      <w:pPr>
                        <w:pStyle w:val="a3"/>
                        <w:adjustRightInd w:val="0"/>
                        <w:snapToGrid w:val="0"/>
                        <w:spacing w:after="0" w:line="240" w:lineRule="auto"/>
                        <w:ind w:firstLine="0"/>
                        <w:rPr>
                          <w:i/>
                          <w:iCs/>
                          <w:sz w:val="18"/>
                          <w:szCs w:val="18"/>
                        </w:rPr>
                      </w:pPr>
                      <w:r w:rsidRPr="00D20249">
                        <w:rPr>
                          <w:i/>
                          <w:iCs/>
                          <w:sz w:val="18"/>
                          <w:szCs w:val="18"/>
                        </w:rPr>
                        <w:t xml:space="preserve">if tone == "T2" and </w:t>
                      </w:r>
                      <w:proofErr w:type="spellStart"/>
                      <w:proofErr w:type="gramStart"/>
                      <w:r w:rsidRPr="00D20249">
                        <w:rPr>
                          <w:i/>
                          <w:iCs/>
                          <w:sz w:val="18"/>
                          <w:szCs w:val="18"/>
                        </w:rPr>
                        <w:t>note.pitch</w:t>
                      </w:r>
                      <w:proofErr w:type="spellEnd"/>
                      <w:proofErr w:type="gramEnd"/>
                      <w:r w:rsidRPr="00D20249">
                        <w:rPr>
                          <w:i/>
                          <w:iCs/>
                          <w:sz w:val="18"/>
                          <w:szCs w:val="18"/>
                        </w:rPr>
                        <w:t xml:space="preserve"> == "C60" and </w:t>
                      </w:r>
                      <w:proofErr w:type="spellStart"/>
                      <w:r w:rsidRPr="00D20249">
                        <w:rPr>
                          <w:i/>
                          <w:iCs/>
                          <w:sz w:val="18"/>
                          <w:szCs w:val="18"/>
                        </w:rPr>
                        <w:t>duration_ms</w:t>
                      </w:r>
                      <w:proofErr w:type="spellEnd"/>
                      <w:r w:rsidRPr="00D20249">
                        <w:rPr>
                          <w:i/>
                          <w:iCs/>
                          <w:sz w:val="18"/>
                          <w:szCs w:val="18"/>
                        </w:rPr>
                        <w:t xml:space="preserve"> &gt;= 300:</w:t>
                      </w:r>
                    </w:p>
                    <w:p w14:paraId="7087BE61" w14:textId="77777777" w:rsidR="00D20249" w:rsidRPr="00D20249" w:rsidRDefault="00DA5DD0" w:rsidP="00D20249">
                      <w:pPr>
                        <w:pStyle w:val="a3"/>
                        <w:adjustRightInd w:val="0"/>
                        <w:snapToGrid w:val="0"/>
                        <w:spacing w:after="0" w:line="240" w:lineRule="auto"/>
                        <w:ind w:firstLine="289"/>
                        <w:rPr>
                          <w:rFonts w:eastAsia="新細明體"/>
                          <w:i/>
                          <w:iCs/>
                          <w:sz w:val="18"/>
                          <w:szCs w:val="18"/>
                          <w:lang w:eastAsia="zh-TW"/>
                        </w:rPr>
                      </w:pPr>
                      <w:r w:rsidRPr="00D20249">
                        <w:rPr>
                          <w:i/>
                          <w:iCs/>
                          <w:sz w:val="18"/>
                          <w:szCs w:val="18"/>
                        </w:rPr>
                        <w:t xml:space="preserve">        </w:t>
                      </w:r>
                      <w:proofErr w:type="spellStart"/>
                      <w:r w:rsidRPr="00D20249">
                        <w:rPr>
                          <w:i/>
                          <w:iCs/>
                          <w:sz w:val="18"/>
                          <w:szCs w:val="18"/>
                        </w:rPr>
                        <w:t>apply_pitch_</w:t>
                      </w:r>
                      <w:proofErr w:type="gramStart"/>
                      <w:r w:rsidRPr="00D20249">
                        <w:rPr>
                          <w:i/>
                          <w:iCs/>
                          <w:sz w:val="18"/>
                          <w:szCs w:val="18"/>
                        </w:rPr>
                        <w:t>curve</w:t>
                      </w:r>
                      <w:proofErr w:type="spellEnd"/>
                      <w:r w:rsidRPr="00D20249">
                        <w:rPr>
                          <w:i/>
                          <w:iCs/>
                          <w:sz w:val="18"/>
                          <w:szCs w:val="18"/>
                        </w:rPr>
                        <w:t>(</w:t>
                      </w:r>
                      <w:proofErr w:type="gramEnd"/>
                      <w:r w:rsidRPr="00D20249">
                        <w:rPr>
                          <w:i/>
                          <w:iCs/>
                          <w:sz w:val="18"/>
                          <w:szCs w:val="18"/>
                        </w:rPr>
                        <w:t>note, "T2_rise", points</w:t>
                      </w:r>
                      <w:proofErr w:type="gramStart"/>
                      <w:r w:rsidRPr="00D20249">
                        <w:rPr>
                          <w:i/>
                          <w:iCs/>
                          <w:sz w:val="18"/>
                          <w:szCs w:val="18"/>
                        </w:rPr>
                        <w:t>=[</w:t>
                      </w:r>
                      <w:proofErr w:type="gramEnd"/>
                      <w:r w:rsidRPr="00D20249">
                        <w:rPr>
                          <w:i/>
                          <w:iCs/>
                          <w:sz w:val="18"/>
                          <w:szCs w:val="18"/>
                        </w:rPr>
                        <w:t>0, 100, 100, 0])</w:t>
                      </w:r>
                    </w:p>
                    <w:p w14:paraId="22FBED69" w14:textId="7F621334" w:rsidR="00DA5DD0" w:rsidRPr="00D20249" w:rsidRDefault="00DA5DD0" w:rsidP="00D20249">
                      <w:pPr>
                        <w:pStyle w:val="a3"/>
                        <w:adjustRightInd w:val="0"/>
                        <w:snapToGrid w:val="0"/>
                        <w:spacing w:after="0" w:line="240" w:lineRule="auto"/>
                        <w:ind w:firstLine="0"/>
                        <w:rPr>
                          <w:i/>
                          <w:iCs/>
                          <w:sz w:val="18"/>
                          <w:szCs w:val="18"/>
                        </w:rPr>
                      </w:pPr>
                      <w:proofErr w:type="spellStart"/>
                      <w:r w:rsidRPr="00D20249">
                        <w:rPr>
                          <w:i/>
                          <w:iCs/>
                          <w:sz w:val="18"/>
                          <w:szCs w:val="18"/>
                        </w:rPr>
                        <w:t>elif</w:t>
                      </w:r>
                      <w:proofErr w:type="spellEnd"/>
                      <w:r w:rsidRPr="00D20249">
                        <w:rPr>
                          <w:i/>
                          <w:iCs/>
                          <w:sz w:val="18"/>
                          <w:szCs w:val="18"/>
                        </w:rPr>
                        <w:t xml:space="preserve"> tone == "T3":</w:t>
                      </w:r>
                    </w:p>
                    <w:p w14:paraId="35CFA58B" w14:textId="7A93A3FB" w:rsidR="00DA5DD0" w:rsidRPr="00D20249" w:rsidRDefault="00DA5DD0" w:rsidP="00D20249">
                      <w:pPr>
                        <w:pStyle w:val="a3"/>
                        <w:adjustRightInd w:val="0"/>
                        <w:snapToGrid w:val="0"/>
                        <w:spacing w:after="0" w:line="240" w:lineRule="auto"/>
                        <w:rPr>
                          <w:i/>
                          <w:iCs/>
                          <w:sz w:val="18"/>
                          <w:szCs w:val="18"/>
                        </w:rPr>
                      </w:pPr>
                      <w:r w:rsidRPr="00D20249">
                        <w:rPr>
                          <w:i/>
                          <w:iCs/>
                          <w:sz w:val="18"/>
                          <w:szCs w:val="18"/>
                        </w:rPr>
                        <w:t xml:space="preserve">if </w:t>
                      </w:r>
                      <w:proofErr w:type="spellStart"/>
                      <w:r w:rsidRPr="00D20249">
                        <w:rPr>
                          <w:i/>
                          <w:iCs/>
                          <w:sz w:val="18"/>
                          <w:szCs w:val="18"/>
                        </w:rPr>
                        <w:t>duration_ms</w:t>
                      </w:r>
                      <w:proofErr w:type="spellEnd"/>
                      <w:r w:rsidRPr="00D20249">
                        <w:rPr>
                          <w:i/>
                          <w:iCs/>
                          <w:sz w:val="18"/>
                          <w:szCs w:val="18"/>
                        </w:rPr>
                        <w:t xml:space="preserve"> &gt;= 400:</w:t>
                      </w:r>
                    </w:p>
                    <w:p w14:paraId="7A0E9B83" w14:textId="0D06D97C" w:rsidR="00DA5DD0" w:rsidRPr="00D20249" w:rsidRDefault="00DA5DD0" w:rsidP="00D20249">
                      <w:pPr>
                        <w:pStyle w:val="a3"/>
                        <w:adjustRightInd w:val="0"/>
                        <w:snapToGrid w:val="0"/>
                        <w:spacing w:after="0" w:line="240" w:lineRule="auto"/>
                        <w:ind w:firstLine="289"/>
                        <w:rPr>
                          <w:i/>
                          <w:iCs/>
                          <w:sz w:val="18"/>
                          <w:szCs w:val="18"/>
                        </w:rPr>
                      </w:pPr>
                      <w:proofErr w:type="spellStart"/>
                      <w:r w:rsidRPr="00D20249">
                        <w:rPr>
                          <w:i/>
                          <w:iCs/>
                          <w:sz w:val="18"/>
                          <w:szCs w:val="18"/>
                        </w:rPr>
                        <w:t>apply_pitch_</w:t>
                      </w:r>
                      <w:proofErr w:type="gramStart"/>
                      <w:r w:rsidRPr="00D20249">
                        <w:rPr>
                          <w:i/>
                          <w:iCs/>
                          <w:sz w:val="18"/>
                          <w:szCs w:val="18"/>
                        </w:rPr>
                        <w:t>curve</w:t>
                      </w:r>
                      <w:proofErr w:type="spellEnd"/>
                      <w:r w:rsidRPr="00D20249">
                        <w:rPr>
                          <w:i/>
                          <w:iCs/>
                          <w:sz w:val="18"/>
                          <w:szCs w:val="18"/>
                        </w:rPr>
                        <w:t>(</w:t>
                      </w:r>
                      <w:proofErr w:type="gramEnd"/>
                      <w:r w:rsidRPr="00D20249">
                        <w:rPr>
                          <w:i/>
                          <w:iCs/>
                          <w:sz w:val="18"/>
                          <w:szCs w:val="18"/>
                        </w:rPr>
                        <w:t>note, "T3_fallrise", points</w:t>
                      </w:r>
                      <w:proofErr w:type="gramStart"/>
                      <w:r w:rsidRPr="00D20249">
                        <w:rPr>
                          <w:i/>
                          <w:iCs/>
                          <w:sz w:val="18"/>
                          <w:szCs w:val="18"/>
                        </w:rPr>
                        <w:t>=[</w:t>
                      </w:r>
                      <w:proofErr w:type="gramEnd"/>
                      <w:r w:rsidRPr="00D20249">
                        <w:rPr>
                          <w:i/>
                          <w:iCs/>
                          <w:sz w:val="18"/>
                          <w:szCs w:val="18"/>
                        </w:rPr>
                        <w:t>0, -100, -100, 80, 0])</w:t>
                      </w:r>
                    </w:p>
                    <w:p w14:paraId="1D70DE83" w14:textId="77777777" w:rsidR="00DA5DD0" w:rsidRPr="00D20249" w:rsidRDefault="00DA5DD0" w:rsidP="00D20249">
                      <w:pPr>
                        <w:pStyle w:val="a3"/>
                        <w:adjustRightInd w:val="0"/>
                        <w:snapToGrid w:val="0"/>
                        <w:spacing w:after="0" w:line="240" w:lineRule="auto"/>
                        <w:ind w:firstLine="289"/>
                        <w:rPr>
                          <w:i/>
                          <w:iCs/>
                          <w:sz w:val="18"/>
                          <w:szCs w:val="18"/>
                        </w:rPr>
                      </w:pPr>
                      <w:r w:rsidRPr="00D20249">
                        <w:rPr>
                          <w:i/>
                          <w:iCs/>
                          <w:sz w:val="18"/>
                          <w:szCs w:val="18"/>
                        </w:rPr>
                        <w:t xml:space="preserve">        else:</w:t>
                      </w:r>
                    </w:p>
                    <w:p w14:paraId="7EC8D573" w14:textId="5952904E" w:rsidR="00D20249" w:rsidRPr="00D20249" w:rsidRDefault="00DA5DD0" w:rsidP="00D20249">
                      <w:pPr>
                        <w:pStyle w:val="a3"/>
                        <w:adjustRightInd w:val="0"/>
                        <w:snapToGrid w:val="0"/>
                        <w:spacing w:after="0" w:line="240" w:lineRule="auto"/>
                        <w:ind w:firstLine="289"/>
                        <w:rPr>
                          <w:rFonts w:eastAsia="新細明體"/>
                          <w:i/>
                          <w:iCs/>
                          <w:sz w:val="18"/>
                          <w:szCs w:val="18"/>
                          <w:lang w:eastAsia="zh-TW"/>
                        </w:rPr>
                      </w:pPr>
                      <w:r w:rsidRPr="00D20249">
                        <w:rPr>
                          <w:i/>
                          <w:iCs/>
                          <w:sz w:val="18"/>
                          <w:szCs w:val="18"/>
                        </w:rPr>
                        <w:t xml:space="preserve">       </w:t>
                      </w:r>
                      <w:proofErr w:type="spellStart"/>
                      <w:r w:rsidRPr="00D20249">
                        <w:rPr>
                          <w:i/>
                          <w:iCs/>
                          <w:sz w:val="18"/>
                          <w:szCs w:val="18"/>
                        </w:rPr>
                        <w:t>apply_pitch_</w:t>
                      </w:r>
                      <w:proofErr w:type="gramStart"/>
                      <w:r w:rsidRPr="00D20249">
                        <w:rPr>
                          <w:i/>
                          <w:iCs/>
                          <w:sz w:val="18"/>
                          <w:szCs w:val="18"/>
                        </w:rPr>
                        <w:t>curve</w:t>
                      </w:r>
                      <w:proofErr w:type="spellEnd"/>
                      <w:r w:rsidRPr="00D20249">
                        <w:rPr>
                          <w:i/>
                          <w:iCs/>
                          <w:sz w:val="18"/>
                          <w:szCs w:val="18"/>
                        </w:rPr>
                        <w:t>(</w:t>
                      </w:r>
                      <w:proofErr w:type="gramEnd"/>
                      <w:r w:rsidRPr="00D20249">
                        <w:rPr>
                          <w:i/>
                          <w:iCs/>
                          <w:sz w:val="18"/>
                          <w:szCs w:val="18"/>
                        </w:rPr>
                        <w:t>note, "T3_flat", points</w:t>
                      </w:r>
                      <w:proofErr w:type="gramStart"/>
                      <w:r w:rsidRPr="00D20249">
                        <w:rPr>
                          <w:i/>
                          <w:iCs/>
                          <w:sz w:val="18"/>
                          <w:szCs w:val="18"/>
                        </w:rPr>
                        <w:t>=[</w:t>
                      </w:r>
                      <w:proofErr w:type="gramEnd"/>
                      <w:r w:rsidRPr="00D20249">
                        <w:rPr>
                          <w:i/>
                          <w:iCs/>
                          <w:sz w:val="18"/>
                          <w:szCs w:val="18"/>
                        </w:rPr>
                        <w:t>-80, -80, 0])</w:t>
                      </w:r>
                    </w:p>
                    <w:p w14:paraId="58A26DCF" w14:textId="33668353" w:rsidR="00DA5DD0" w:rsidRPr="00D20249" w:rsidRDefault="00DA5DD0" w:rsidP="00D20249">
                      <w:pPr>
                        <w:pStyle w:val="a3"/>
                        <w:adjustRightInd w:val="0"/>
                        <w:snapToGrid w:val="0"/>
                        <w:spacing w:after="0" w:line="240" w:lineRule="auto"/>
                        <w:ind w:firstLine="0"/>
                        <w:rPr>
                          <w:i/>
                          <w:iCs/>
                          <w:sz w:val="18"/>
                          <w:szCs w:val="18"/>
                        </w:rPr>
                      </w:pPr>
                      <w:proofErr w:type="spellStart"/>
                      <w:r w:rsidRPr="00D20249">
                        <w:rPr>
                          <w:i/>
                          <w:iCs/>
                          <w:sz w:val="18"/>
                          <w:szCs w:val="18"/>
                        </w:rPr>
                        <w:t>elif</w:t>
                      </w:r>
                      <w:proofErr w:type="spellEnd"/>
                      <w:r w:rsidRPr="00D20249">
                        <w:rPr>
                          <w:i/>
                          <w:iCs/>
                          <w:sz w:val="18"/>
                          <w:szCs w:val="18"/>
                        </w:rPr>
                        <w:t xml:space="preserve"> tone == "T4" and </w:t>
                      </w:r>
                      <w:proofErr w:type="spellStart"/>
                      <w:r w:rsidRPr="00D20249">
                        <w:rPr>
                          <w:i/>
                          <w:iCs/>
                          <w:sz w:val="18"/>
                          <w:szCs w:val="18"/>
                        </w:rPr>
                        <w:t>duration_ms</w:t>
                      </w:r>
                      <w:proofErr w:type="spellEnd"/>
                      <w:r w:rsidRPr="00D20249">
                        <w:rPr>
                          <w:i/>
                          <w:iCs/>
                          <w:sz w:val="18"/>
                          <w:szCs w:val="18"/>
                        </w:rPr>
                        <w:t xml:space="preserve"> &gt;= 300:</w:t>
                      </w:r>
                    </w:p>
                    <w:p w14:paraId="6A5B7FFA" w14:textId="4A0BD574" w:rsidR="00DA5DD0" w:rsidRPr="00D20249" w:rsidRDefault="00DA5DD0" w:rsidP="00D20249">
                      <w:pPr>
                        <w:pStyle w:val="a3"/>
                        <w:adjustRightInd w:val="0"/>
                        <w:snapToGrid w:val="0"/>
                        <w:spacing w:after="0" w:line="240" w:lineRule="auto"/>
                        <w:ind w:firstLine="289"/>
                        <w:rPr>
                          <w:i/>
                          <w:iCs/>
                          <w:sz w:val="18"/>
                          <w:szCs w:val="18"/>
                        </w:rPr>
                      </w:pPr>
                      <w:r w:rsidRPr="00D20249">
                        <w:rPr>
                          <w:i/>
                          <w:iCs/>
                          <w:sz w:val="18"/>
                          <w:szCs w:val="18"/>
                        </w:rPr>
                        <w:t xml:space="preserve"> </w:t>
                      </w:r>
                      <w:proofErr w:type="spellStart"/>
                      <w:r w:rsidRPr="00D20249">
                        <w:rPr>
                          <w:i/>
                          <w:iCs/>
                          <w:sz w:val="18"/>
                          <w:szCs w:val="18"/>
                        </w:rPr>
                        <w:t>apply_pitch_</w:t>
                      </w:r>
                      <w:proofErr w:type="gramStart"/>
                      <w:r w:rsidRPr="00D20249">
                        <w:rPr>
                          <w:i/>
                          <w:iCs/>
                          <w:sz w:val="18"/>
                          <w:szCs w:val="18"/>
                        </w:rPr>
                        <w:t>curve</w:t>
                      </w:r>
                      <w:proofErr w:type="spellEnd"/>
                      <w:r w:rsidRPr="00D20249">
                        <w:rPr>
                          <w:i/>
                          <w:iCs/>
                          <w:sz w:val="18"/>
                          <w:szCs w:val="18"/>
                        </w:rPr>
                        <w:t>(</w:t>
                      </w:r>
                      <w:proofErr w:type="gramEnd"/>
                      <w:r w:rsidRPr="00D20249">
                        <w:rPr>
                          <w:i/>
                          <w:iCs/>
                          <w:sz w:val="18"/>
                          <w:szCs w:val="18"/>
                        </w:rPr>
                        <w:t>note, "T4_fall", points</w:t>
                      </w:r>
                      <w:proofErr w:type="gramStart"/>
                      <w:r w:rsidRPr="00D20249">
                        <w:rPr>
                          <w:i/>
                          <w:iCs/>
                          <w:sz w:val="18"/>
                          <w:szCs w:val="18"/>
                        </w:rPr>
                        <w:t>=[</w:t>
                      </w:r>
                      <w:proofErr w:type="gramEnd"/>
                      <w:r w:rsidRPr="00D20249">
                        <w:rPr>
                          <w:i/>
                          <w:iCs/>
                          <w:sz w:val="18"/>
                          <w:szCs w:val="18"/>
                        </w:rPr>
                        <w:t>60, -120, 0])</w:t>
                      </w:r>
                    </w:p>
                    <w:p w14:paraId="53499B98" w14:textId="6994CEFE" w:rsidR="00DA5DD0" w:rsidRPr="00D20249" w:rsidRDefault="00DA5DD0" w:rsidP="00D20249">
                      <w:pPr>
                        <w:pStyle w:val="a3"/>
                        <w:adjustRightInd w:val="0"/>
                        <w:snapToGrid w:val="0"/>
                        <w:spacing w:after="0" w:line="240" w:lineRule="auto"/>
                        <w:ind w:firstLine="289"/>
                        <w:rPr>
                          <w:i/>
                          <w:iCs/>
                          <w:sz w:val="18"/>
                          <w:szCs w:val="18"/>
                        </w:rPr>
                      </w:pPr>
                      <w:r w:rsidRPr="00D20249">
                        <w:rPr>
                          <w:i/>
                          <w:iCs/>
                          <w:sz w:val="18"/>
                          <w:szCs w:val="18"/>
                        </w:rPr>
                        <w:t xml:space="preserve"> </w:t>
                      </w:r>
                      <w:proofErr w:type="spellStart"/>
                      <w:r w:rsidRPr="00D20249">
                        <w:rPr>
                          <w:i/>
                          <w:iCs/>
                          <w:sz w:val="18"/>
                          <w:szCs w:val="18"/>
                        </w:rPr>
                        <w:t>constrain_</w:t>
                      </w:r>
                      <w:proofErr w:type="gramStart"/>
                      <w:r w:rsidRPr="00D20249">
                        <w:rPr>
                          <w:i/>
                          <w:iCs/>
                          <w:sz w:val="18"/>
                          <w:szCs w:val="18"/>
                        </w:rPr>
                        <w:t>duration</w:t>
                      </w:r>
                      <w:proofErr w:type="spellEnd"/>
                      <w:r w:rsidRPr="00D20249">
                        <w:rPr>
                          <w:i/>
                          <w:iCs/>
                          <w:sz w:val="18"/>
                          <w:szCs w:val="18"/>
                        </w:rPr>
                        <w:t>(</w:t>
                      </w:r>
                      <w:proofErr w:type="gramEnd"/>
                      <w:r w:rsidRPr="00D20249">
                        <w:rPr>
                          <w:i/>
                          <w:iCs/>
                          <w:sz w:val="18"/>
                          <w:szCs w:val="18"/>
                        </w:rPr>
                        <w:t xml:space="preserve">note, </w:t>
                      </w:r>
                      <w:proofErr w:type="spellStart"/>
                      <w:r w:rsidRPr="00D20249">
                        <w:rPr>
                          <w:i/>
                          <w:iCs/>
                          <w:sz w:val="18"/>
                          <w:szCs w:val="18"/>
                        </w:rPr>
                        <w:t>next_</w:t>
                      </w:r>
                      <w:proofErr w:type="gramStart"/>
                      <w:r w:rsidRPr="00D20249">
                        <w:rPr>
                          <w:i/>
                          <w:iCs/>
                          <w:sz w:val="18"/>
                          <w:szCs w:val="18"/>
                        </w:rPr>
                        <w:t>note</w:t>
                      </w:r>
                      <w:proofErr w:type="spellEnd"/>
                      <w:r w:rsidRPr="00D20249">
                        <w:rPr>
                          <w:i/>
                          <w:iCs/>
                          <w:sz w:val="18"/>
                          <w:szCs w:val="18"/>
                        </w:rPr>
                        <w:t>)  #</w:t>
                      </w:r>
                      <w:proofErr w:type="gramEnd"/>
                      <w:r w:rsidRPr="00D20249">
                        <w:rPr>
                          <w:i/>
                          <w:iCs/>
                          <w:sz w:val="18"/>
                          <w:szCs w:val="18"/>
                        </w:rPr>
                        <w:t xml:space="preserve"> Prevent note overlap</w:t>
                      </w:r>
                    </w:p>
                    <w:p w14:paraId="1B1A9B3C" w14:textId="49E30723" w:rsidR="00F06C56" w:rsidRPr="00D20249" w:rsidRDefault="00DA5DD0" w:rsidP="00D20249">
                      <w:pPr>
                        <w:pStyle w:val="a3"/>
                        <w:adjustRightInd w:val="0"/>
                        <w:snapToGrid w:val="0"/>
                        <w:spacing w:after="0" w:line="240" w:lineRule="auto"/>
                        <w:ind w:firstLine="289"/>
                        <w:rPr>
                          <w:sz w:val="16"/>
                          <w:szCs w:val="16"/>
                        </w:rPr>
                      </w:pPr>
                      <w:proofErr w:type="spellStart"/>
                      <w:r w:rsidRPr="00D20249">
                        <w:rPr>
                          <w:i/>
                          <w:iCs/>
                          <w:sz w:val="18"/>
                          <w:szCs w:val="18"/>
                        </w:rPr>
                        <w:t>save_UST</w:t>
                      </w:r>
                      <w:proofErr w:type="spellEnd"/>
                      <w:r w:rsidRPr="00D20249">
                        <w:rPr>
                          <w:i/>
                          <w:iCs/>
                          <w:sz w:val="18"/>
                          <w:szCs w:val="18"/>
                        </w:rPr>
                        <w:t>(</w:t>
                      </w:r>
                      <w:proofErr w:type="spellStart"/>
                      <w:r w:rsidRPr="00D20249">
                        <w:rPr>
                          <w:i/>
                          <w:iCs/>
                          <w:sz w:val="18"/>
                          <w:szCs w:val="18"/>
                        </w:rPr>
                        <w:t>UST_sequence</w:t>
                      </w:r>
                      <w:proofErr w:type="spellEnd"/>
                      <w:r w:rsidRPr="00D20249">
                        <w:rPr>
                          <w:i/>
                          <w:iCs/>
                          <w:sz w:val="18"/>
                          <w:szCs w:val="18"/>
                        </w:rPr>
                        <w:t>)</w:t>
                      </w:r>
                    </w:p>
                  </w:txbxContent>
                </v:textbox>
                <w10:anchorlock/>
              </v:shape>
            </w:pict>
          </mc:Fallback>
        </mc:AlternateContent>
      </w:r>
    </w:p>
    <w:p w14:paraId="4002A629" w14:textId="00351645" w:rsidR="00A3521A" w:rsidRPr="00745736" w:rsidRDefault="00960E73" w:rsidP="00960E73">
      <w:pPr>
        <w:pStyle w:val="figurecaption"/>
        <w:spacing w:before="0" w:after="120"/>
        <w:ind w:left="283"/>
        <w:rPr>
          <w:rFonts w:ascii="Arial" w:eastAsia="MS Mincho" w:hAnsi="Arial" w:cs="Arial"/>
          <w:i/>
          <w:sz w:val="18"/>
        </w:rPr>
      </w:pPr>
      <w:r>
        <w:rPr>
          <w:rFonts w:ascii="Arial" w:eastAsia="新細明體" w:hAnsi="Arial" w:cs="Arial" w:hint="eastAsia"/>
          <w:i/>
          <w:sz w:val="18"/>
          <w:lang w:eastAsia="zh-TW"/>
        </w:rPr>
        <w:t xml:space="preserve">Fig. 2. </w:t>
      </w:r>
      <w:r w:rsidR="00D20249" w:rsidRPr="00551361">
        <w:rPr>
          <w:rFonts w:ascii="Arial" w:eastAsia="MS Mincho" w:hAnsi="Arial" w:cs="Arial" w:hint="eastAsia"/>
          <w:i/>
          <w:sz w:val="18"/>
        </w:rPr>
        <w:t>P</w:t>
      </w:r>
      <w:r w:rsidR="00D20249" w:rsidRPr="00D20249">
        <w:rPr>
          <w:rFonts w:ascii="Arial" w:eastAsia="MS Mincho" w:hAnsi="Arial" w:cs="Arial"/>
          <w:i/>
          <w:sz w:val="18"/>
        </w:rPr>
        <w:t xml:space="preserve">seudocode </w:t>
      </w:r>
      <w:r w:rsidR="00A3521A" w:rsidRPr="00745736">
        <w:rPr>
          <w:rFonts w:ascii="Arial" w:eastAsia="MS Mincho" w:hAnsi="Arial" w:cs="Arial"/>
          <w:i/>
          <w:sz w:val="18"/>
        </w:rPr>
        <w:t xml:space="preserve">of </w:t>
      </w:r>
      <w:r w:rsidR="00D20249" w:rsidRPr="00551361">
        <w:rPr>
          <w:rFonts w:ascii="Arial" w:eastAsia="MS Mincho" w:hAnsi="Arial" w:cs="Arial" w:hint="eastAsia"/>
          <w:i/>
          <w:sz w:val="18"/>
        </w:rPr>
        <w:t>Pitch Bend for UST note</w:t>
      </w:r>
    </w:p>
    <w:p w14:paraId="40AD5A39" w14:textId="17B339E0" w:rsidR="00A3521A" w:rsidRDefault="00D20249" w:rsidP="0066709A">
      <w:pPr>
        <w:pStyle w:val="a3"/>
        <w:spacing w:before="120" w:line="240" w:lineRule="auto"/>
        <w:ind w:firstLine="283"/>
        <w:rPr>
          <w:rFonts w:ascii="Arial" w:eastAsia="新細明體" w:hAnsi="Arial" w:cs="Arial"/>
          <w:lang w:eastAsia="zh-TW"/>
        </w:rPr>
      </w:pPr>
      <w:r w:rsidRPr="00D20249">
        <w:rPr>
          <w:rFonts w:ascii="Arial" w:hAnsi="Arial" w:cs="Arial"/>
        </w:rPr>
        <w:t xml:space="preserve">The script is modular for adaptation to other tones or platforms such as </w:t>
      </w:r>
      <w:proofErr w:type="spellStart"/>
      <w:r w:rsidRPr="00D20249">
        <w:rPr>
          <w:rFonts w:ascii="Arial" w:hAnsi="Arial" w:cs="Arial"/>
        </w:rPr>
        <w:t>OpenUTAU</w:t>
      </w:r>
      <w:proofErr w:type="spellEnd"/>
      <w:r w:rsidRPr="00D20249">
        <w:rPr>
          <w:rFonts w:ascii="Arial" w:hAnsi="Arial" w:cs="Arial"/>
        </w:rPr>
        <w:t xml:space="preserve"> or Synthesizer V.</w:t>
      </w:r>
    </w:p>
    <w:p w14:paraId="7CB66A20" w14:textId="357929A0" w:rsidR="00D20249" w:rsidRDefault="003601C7" w:rsidP="00D20249">
      <w:pPr>
        <w:pStyle w:val="1"/>
        <w:numPr>
          <w:ilvl w:val="0"/>
          <w:numId w:val="8"/>
        </w:numPr>
        <w:tabs>
          <w:tab w:val="num" w:pos="576"/>
          <w:tab w:val="num" w:pos="648"/>
          <w:tab w:val="num" w:pos="3870"/>
        </w:tabs>
        <w:spacing w:before="120" w:after="120"/>
        <w:ind w:left="0" w:firstLine="283"/>
        <w:jc w:val="both"/>
        <w:rPr>
          <w:rFonts w:ascii="Arial" w:eastAsia="新細明體" w:hAnsi="Arial" w:cs="Arial"/>
          <w:lang w:eastAsia="zh-TW"/>
        </w:rPr>
      </w:pPr>
      <w:bookmarkStart w:id="20" w:name="OLE_LINK4"/>
      <w:r w:rsidRPr="003601C7">
        <w:rPr>
          <w:rFonts w:ascii="Arial" w:eastAsia="MS Mincho" w:hAnsi="Arial" w:cs="Arial"/>
        </w:rPr>
        <w:t>Singing Evaluatio</w:t>
      </w:r>
      <w:bookmarkEnd w:id="20"/>
      <w:r w:rsidRPr="003601C7">
        <w:rPr>
          <w:rFonts w:ascii="Arial" w:eastAsia="MS Mincho" w:hAnsi="Arial" w:cs="Arial"/>
        </w:rPr>
        <w:t>n</w:t>
      </w:r>
    </w:p>
    <w:p w14:paraId="7711D705" w14:textId="54226220" w:rsidR="00D20249" w:rsidRPr="003601C7" w:rsidRDefault="003601C7" w:rsidP="003601C7">
      <w:pPr>
        <w:pStyle w:val="a3"/>
        <w:spacing w:before="120" w:line="240" w:lineRule="auto"/>
        <w:ind w:firstLine="283"/>
        <w:rPr>
          <w:rFonts w:ascii="Arial" w:hAnsi="Arial" w:cs="Arial"/>
        </w:rPr>
      </w:pPr>
      <w:r w:rsidRPr="003601C7">
        <w:rPr>
          <w:rFonts w:ascii="Arial" w:hAnsi="Arial" w:cs="Arial"/>
        </w:rPr>
        <w:t xml:space="preserve">To evaluate the effectiveness of the proposed tone-aware singing synthesis framework in preserving Mandarin tonal intelligibility, we conducted a subjective listening test focusing on phrase-final syllables in a well-known children’s song. The test utilized the nursery rhyme </w:t>
      </w:r>
      <w:proofErr w:type="spellStart"/>
      <w:r w:rsidRPr="003601C7">
        <w:rPr>
          <w:rFonts w:ascii="Arial" w:hAnsi="Arial" w:cs="Arial"/>
        </w:rPr>
        <w:t>Liāng</w:t>
      </w:r>
      <w:proofErr w:type="spellEnd"/>
      <w:r w:rsidRPr="003601C7">
        <w:rPr>
          <w:rFonts w:ascii="Arial" w:hAnsi="Arial" w:cs="Arial"/>
        </w:rPr>
        <w:t xml:space="preserve"> Zhī </w:t>
      </w:r>
      <w:proofErr w:type="spellStart"/>
      <w:r w:rsidRPr="003601C7">
        <w:rPr>
          <w:rFonts w:ascii="Arial" w:hAnsi="Arial" w:cs="Arial"/>
        </w:rPr>
        <w:t>Lǎohǔ</w:t>
      </w:r>
      <w:proofErr w:type="spellEnd"/>
      <w:r w:rsidRPr="003601C7">
        <w:rPr>
          <w:rFonts w:ascii="Arial" w:hAnsi="Arial" w:cs="Arial"/>
        </w:rPr>
        <w:t xml:space="preserve"> (“Two Tigers”), which naturally contains syllables exemplifying all four Mandarin tones in musically relevant positions. The goal was to assess whether our tone-specific duration scaling and pitch bend adjustments improve tonal clarity compared to a baseline UTAU synthesis without such modifications.</w:t>
      </w:r>
    </w:p>
    <w:p w14:paraId="0AFB0E4A" w14:textId="211BABA9" w:rsidR="00AB38CB" w:rsidRDefault="00AB38CB" w:rsidP="00AB38CB">
      <w:pPr>
        <w:pStyle w:val="2"/>
        <w:spacing w:after="120"/>
        <w:ind w:left="283"/>
        <w:jc w:val="both"/>
        <w:rPr>
          <w:rFonts w:ascii="Arial" w:eastAsia="新細明體" w:hAnsi="Arial" w:cs="Arial"/>
          <w:lang w:eastAsia="zh-TW"/>
        </w:rPr>
      </w:pPr>
      <w:r w:rsidRPr="00CA7707">
        <w:rPr>
          <w:rFonts w:ascii="Arial" w:hAnsi="Arial" w:cs="Arial" w:hint="eastAsia"/>
        </w:rPr>
        <w:t>A.</w:t>
      </w:r>
      <w:r w:rsidRPr="00CA7707">
        <w:t xml:space="preserve"> </w:t>
      </w:r>
      <w:r w:rsidRPr="00AB38CB">
        <w:rPr>
          <w:rFonts w:ascii="Arial" w:hAnsi="Arial" w:cs="Arial"/>
        </w:rPr>
        <w:t>Subjective Evaluation Setup</w:t>
      </w:r>
    </w:p>
    <w:p w14:paraId="1EF18124" w14:textId="2DCB367F" w:rsidR="00AB38CB" w:rsidRDefault="00AB38CB" w:rsidP="00AB38CB">
      <w:pPr>
        <w:pStyle w:val="a3"/>
        <w:spacing w:before="120" w:line="240" w:lineRule="auto"/>
        <w:ind w:firstLine="283"/>
        <w:rPr>
          <w:rFonts w:ascii="Arial" w:eastAsia="新細明體" w:hAnsi="Arial" w:cs="Arial"/>
          <w:lang w:eastAsia="zh-TW"/>
        </w:rPr>
      </w:pPr>
      <w:r w:rsidRPr="00AB38CB">
        <w:rPr>
          <w:rFonts w:ascii="Arial" w:hAnsi="Arial" w:cs="Arial"/>
        </w:rPr>
        <w:t xml:space="preserve">We synthesized two versions of a 10-second excerpt from </w:t>
      </w:r>
      <w:proofErr w:type="spellStart"/>
      <w:r w:rsidRPr="00AB38CB">
        <w:rPr>
          <w:rFonts w:ascii="Arial" w:hAnsi="Arial" w:cs="Arial"/>
        </w:rPr>
        <w:t>Liāng</w:t>
      </w:r>
      <w:proofErr w:type="spellEnd"/>
      <w:r w:rsidRPr="00AB38CB">
        <w:rPr>
          <w:rFonts w:ascii="Arial" w:hAnsi="Arial" w:cs="Arial"/>
        </w:rPr>
        <w:t xml:space="preserve"> Zhī </w:t>
      </w:r>
      <w:proofErr w:type="spellStart"/>
      <w:r w:rsidRPr="00AB38CB">
        <w:rPr>
          <w:rFonts w:ascii="Arial" w:hAnsi="Arial" w:cs="Arial"/>
        </w:rPr>
        <w:t>Lǎohǔ</w:t>
      </w:r>
      <w:proofErr w:type="spellEnd"/>
      <w:r w:rsidRPr="00AB38CB">
        <w:rPr>
          <w:rFonts w:ascii="Arial" w:hAnsi="Arial" w:cs="Arial"/>
        </w:rPr>
        <w:t xml:space="preserve"> using a Mandarin CVVC voicebank (Xingchen) in UTAU:</w:t>
      </w:r>
    </w:p>
    <w:p w14:paraId="3A296107" w14:textId="47DE7A9D" w:rsidR="00C954B9" w:rsidRDefault="00C954B9" w:rsidP="00C954B9">
      <w:pPr>
        <w:pStyle w:val="3"/>
        <w:tabs>
          <w:tab w:val="num" w:pos="540"/>
        </w:tabs>
        <w:spacing w:before="120" w:after="120" w:line="240" w:lineRule="auto"/>
        <w:ind w:firstLine="283"/>
        <w:rPr>
          <w:rFonts w:ascii="Arial" w:eastAsia="新細明體" w:hAnsi="Arial" w:cs="Arial"/>
          <w:lang w:eastAsia="zh-TW"/>
        </w:rPr>
      </w:pPr>
      <w:bookmarkStart w:id="21" w:name="OLE_LINK43"/>
      <w:r w:rsidRPr="00C954B9">
        <w:rPr>
          <w:rFonts w:ascii="Arial" w:hAnsi="Arial" w:cs="Arial" w:hint="eastAsia"/>
        </w:rPr>
        <w:t>1)</w:t>
      </w:r>
      <w:r w:rsidRPr="00C954B9">
        <w:t xml:space="preserve"> </w:t>
      </w:r>
      <w:bookmarkStart w:id="22" w:name="OLE_LINK100"/>
      <w:r w:rsidRPr="00C954B9">
        <w:rPr>
          <w:rFonts w:ascii="Arial" w:hAnsi="Arial" w:cs="Arial"/>
          <w:b/>
          <w:bCs/>
        </w:rPr>
        <w:t>Proposed Method</w:t>
      </w:r>
      <w:r w:rsidRPr="00C954B9">
        <w:rPr>
          <w:rFonts w:ascii="Arial" w:hAnsi="Arial" w:cs="Arial"/>
        </w:rPr>
        <w:t>: Applied tone-specific duration scaling (T1: 1.00, T2: 0.95, T3: 1.02 or 1.07 if phrase-final, T4: 0.90), as well as pitch bend adjustments for T2, T3, and T4 (see Section 3.3).</w:t>
      </w:r>
      <w:bookmarkEnd w:id="22"/>
    </w:p>
    <w:p w14:paraId="0FA1C15B" w14:textId="069517B7" w:rsidR="00C954B9" w:rsidRPr="00C954B9" w:rsidRDefault="00C954B9" w:rsidP="00C954B9">
      <w:pPr>
        <w:pStyle w:val="3"/>
        <w:tabs>
          <w:tab w:val="num" w:pos="540"/>
        </w:tabs>
        <w:spacing w:before="120" w:after="120" w:line="240" w:lineRule="auto"/>
        <w:ind w:firstLine="283"/>
        <w:rPr>
          <w:i w:val="0"/>
          <w:iCs w:val="0"/>
        </w:rPr>
      </w:pPr>
      <w:r w:rsidRPr="00C954B9">
        <w:rPr>
          <w:rFonts w:ascii="Arial" w:hAnsi="Arial" w:cs="Arial" w:hint="eastAsia"/>
        </w:rPr>
        <w:t>2)</w:t>
      </w:r>
      <w:r w:rsidRPr="00C954B9">
        <w:rPr>
          <w:rFonts w:ascii="Arial" w:hAnsi="Arial" w:cs="Arial" w:hint="eastAsia"/>
          <w:b/>
          <w:bCs/>
        </w:rPr>
        <w:t xml:space="preserve"> </w:t>
      </w:r>
      <w:r w:rsidRPr="0082227B">
        <w:rPr>
          <w:rFonts w:ascii="Arial" w:hAnsi="Arial" w:cs="Arial"/>
          <w:b/>
          <w:bCs/>
        </w:rPr>
        <w:t>Baseline Method</w:t>
      </w:r>
      <w:r w:rsidRPr="0082227B">
        <w:rPr>
          <w:rFonts w:ascii="Arial" w:hAnsi="Arial" w:cs="Arial"/>
        </w:rPr>
        <w:t>: Standard UTAU synthesis with no tone-specific duration or pitch modifications, relying solely on the input MIDI melody.</w:t>
      </w:r>
    </w:p>
    <w:bookmarkEnd w:id="21"/>
    <w:p w14:paraId="298DA616" w14:textId="245F76FC" w:rsidR="00C954B9" w:rsidRDefault="00C954B9" w:rsidP="00AB38CB">
      <w:pPr>
        <w:pStyle w:val="a3"/>
        <w:spacing w:before="120" w:line="240" w:lineRule="auto"/>
        <w:ind w:firstLine="283"/>
        <w:rPr>
          <w:rFonts w:ascii="Arial" w:eastAsia="新細明體" w:hAnsi="Arial" w:cs="Arial"/>
          <w:lang w:eastAsia="zh-TW"/>
        </w:rPr>
      </w:pPr>
      <w:r w:rsidRPr="00C954B9">
        <w:rPr>
          <w:rFonts w:ascii="Arial" w:eastAsia="新細明體" w:hAnsi="Arial" w:cs="Arial"/>
          <w:lang w:eastAsia="zh-TW"/>
        </w:rPr>
        <w:t>The test focused on four phrase-final syllables extracted from the song lyrics:</w:t>
      </w:r>
    </w:p>
    <w:p w14:paraId="3017C175" w14:textId="77777777" w:rsidR="00183923" w:rsidRPr="0082227B" w:rsidRDefault="00183923" w:rsidP="00183923">
      <w:pPr>
        <w:pStyle w:val="bulletlist"/>
        <w:rPr>
          <w:lang w:eastAsia="zh-TW"/>
        </w:rPr>
      </w:pPr>
      <w:bookmarkStart w:id="23" w:name="OLE_LINK105"/>
      <w:r w:rsidRPr="0082227B">
        <w:rPr>
          <w:b/>
          <w:bCs/>
          <w:lang w:eastAsia="zh-TW"/>
        </w:rPr>
        <w:t>“</w:t>
      </w:r>
      <w:proofErr w:type="spellStart"/>
      <w:r w:rsidRPr="0082227B">
        <w:rPr>
          <w:b/>
          <w:bCs/>
          <w:lang w:eastAsia="zh-TW"/>
        </w:rPr>
        <w:t>hǔ</w:t>
      </w:r>
      <w:proofErr w:type="spellEnd"/>
      <w:r w:rsidRPr="0082227B">
        <w:rPr>
          <w:b/>
          <w:bCs/>
          <w:lang w:eastAsia="zh-TW"/>
        </w:rPr>
        <w:t>” (</w:t>
      </w:r>
      <w:r w:rsidRPr="0082227B">
        <w:rPr>
          <w:b/>
          <w:bCs/>
          <w:lang w:eastAsia="zh-TW"/>
        </w:rPr>
        <w:t>虎</w:t>
      </w:r>
      <w:r w:rsidRPr="0082227B">
        <w:rPr>
          <w:b/>
          <w:bCs/>
          <w:lang w:eastAsia="zh-TW"/>
        </w:rPr>
        <w:t>, T3)</w:t>
      </w:r>
      <w:r w:rsidRPr="0082227B">
        <w:rPr>
          <w:lang w:eastAsia="zh-TW"/>
        </w:rPr>
        <w:t xml:space="preserve"> — from “</w:t>
      </w:r>
      <w:proofErr w:type="spellStart"/>
      <w:r w:rsidRPr="0082227B">
        <w:rPr>
          <w:lang w:eastAsia="zh-TW"/>
        </w:rPr>
        <w:t>Liǎng</w:t>
      </w:r>
      <w:proofErr w:type="spellEnd"/>
      <w:r w:rsidRPr="0082227B">
        <w:rPr>
          <w:lang w:eastAsia="zh-TW"/>
        </w:rPr>
        <w:t xml:space="preserve"> </w:t>
      </w:r>
      <w:proofErr w:type="spellStart"/>
      <w:r w:rsidRPr="0082227B">
        <w:rPr>
          <w:lang w:eastAsia="zh-TW"/>
        </w:rPr>
        <w:t>zhī</w:t>
      </w:r>
      <w:proofErr w:type="spellEnd"/>
      <w:r w:rsidRPr="0082227B">
        <w:rPr>
          <w:lang w:eastAsia="zh-TW"/>
        </w:rPr>
        <w:t xml:space="preserve"> </w:t>
      </w:r>
      <w:proofErr w:type="spellStart"/>
      <w:r w:rsidRPr="0082227B">
        <w:rPr>
          <w:lang w:eastAsia="zh-TW"/>
        </w:rPr>
        <w:t>lǎo</w:t>
      </w:r>
      <w:proofErr w:type="spellEnd"/>
      <w:r w:rsidRPr="0082227B">
        <w:rPr>
          <w:lang w:eastAsia="zh-TW"/>
        </w:rPr>
        <w:t xml:space="preserve"> </w:t>
      </w:r>
      <w:proofErr w:type="spellStart"/>
      <w:r w:rsidRPr="0082227B">
        <w:rPr>
          <w:lang w:eastAsia="zh-TW"/>
        </w:rPr>
        <w:t>hǔ</w:t>
      </w:r>
      <w:proofErr w:type="spellEnd"/>
      <w:r w:rsidRPr="0082227B">
        <w:rPr>
          <w:lang w:eastAsia="zh-TW"/>
        </w:rPr>
        <w:t>”</w:t>
      </w:r>
      <w:bookmarkEnd w:id="23"/>
    </w:p>
    <w:p w14:paraId="1A656066" w14:textId="77777777" w:rsidR="00183923" w:rsidRPr="0082227B" w:rsidRDefault="00183923" w:rsidP="00183923">
      <w:pPr>
        <w:pStyle w:val="bulletlist"/>
        <w:rPr>
          <w:lang w:eastAsia="zh-TW"/>
        </w:rPr>
      </w:pPr>
      <w:bookmarkStart w:id="24" w:name="OLE_LINK106"/>
      <w:r w:rsidRPr="0082227B">
        <w:rPr>
          <w:b/>
          <w:bCs/>
          <w:lang w:eastAsia="zh-TW"/>
        </w:rPr>
        <w:t>“</w:t>
      </w:r>
      <w:proofErr w:type="spellStart"/>
      <w:r w:rsidRPr="0082227B">
        <w:rPr>
          <w:b/>
          <w:bCs/>
          <w:lang w:eastAsia="zh-TW"/>
        </w:rPr>
        <w:t>kuài</w:t>
      </w:r>
      <w:proofErr w:type="spellEnd"/>
      <w:r w:rsidRPr="0082227B">
        <w:rPr>
          <w:b/>
          <w:bCs/>
          <w:lang w:eastAsia="zh-TW"/>
        </w:rPr>
        <w:t>” (</w:t>
      </w:r>
      <w:r w:rsidRPr="0082227B">
        <w:rPr>
          <w:b/>
          <w:bCs/>
          <w:lang w:eastAsia="zh-TW"/>
        </w:rPr>
        <w:t>快</w:t>
      </w:r>
      <w:r w:rsidRPr="0082227B">
        <w:rPr>
          <w:b/>
          <w:bCs/>
          <w:lang w:eastAsia="zh-TW"/>
        </w:rPr>
        <w:t>, T4)</w:t>
      </w:r>
      <w:r w:rsidRPr="0082227B">
        <w:rPr>
          <w:lang w:eastAsia="zh-TW"/>
        </w:rPr>
        <w:t xml:space="preserve"> </w:t>
      </w:r>
      <w:proofErr w:type="gramStart"/>
      <w:r w:rsidRPr="0082227B">
        <w:rPr>
          <w:lang w:eastAsia="zh-TW"/>
        </w:rPr>
        <w:t>—</w:t>
      </w:r>
      <w:proofErr w:type="gramEnd"/>
      <w:r w:rsidRPr="0082227B">
        <w:rPr>
          <w:lang w:eastAsia="zh-TW"/>
        </w:rPr>
        <w:t xml:space="preserve"> from “</w:t>
      </w:r>
      <w:proofErr w:type="spellStart"/>
      <w:r w:rsidRPr="0082227B">
        <w:rPr>
          <w:lang w:eastAsia="zh-TW"/>
        </w:rPr>
        <w:t>pǎo</w:t>
      </w:r>
      <w:proofErr w:type="spellEnd"/>
      <w:r w:rsidRPr="0082227B">
        <w:rPr>
          <w:lang w:eastAsia="zh-TW"/>
        </w:rPr>
        <w:t xml:space="preserve"> de </w:t>
      </w:r>
      <w:proofErr w:type="spellStart"/>
      <w:r w:rsidRPr="0082227B">
        <w:rPr>
          <w:lang w:eastAsia="zh-TW"/>
        </w:rPr>
        <w:t>kuài</w:t>
      </w:r>
      <w:proofErr w:type="spellEnd"/>
      <w:r w:rsidRPr="0082227B">
        <w:rPr>
          <w:lang w:eastAsia="zh-TW"/>
        </w:rPr>
        <w:t>”</w:t>
      </w:r>
    </w:p>
    <w:bookmarkEnd w:id="24"/>
    <w:p w14:paraId="3E2FFA0D" w14:textId="77777777" w:rsidR="00183923" w:rsidRPr="0082227B" w:rsidRDefault="00183923" w:rsidP="00183923">
      <w:pPr>
        <w:pStyle w:val="bulletlist"/>
        <w:rPr>
          <w:lang w:eastAsia="zh-TW"/>
        </w:rPr>
      </w:pPr>
      <w:r w:rsidRPr="0082227B">
        <w:rPr>
          <w:b/>
          <w:bCs/>
          <w:lang w:eastAsia="zh-TW"/>
        </w:rPr>
        <w:t>“</w:t>
      </w:r>
      <w:proofErr w:type="spellStart"/>
      <w:r w:rsidRPr="0082227B">
        <w:rPr>
          <w:b/>
          <w:bCs/>
          <w:lang w:eastAsia="zh-TW"/>
        </w:rPr>
        <w:t>duǒ</w:t>
      </w:r>
      <w:proofErr w:type="spellEnd"/>
      <w:r w:rsidRPr="0082227B">
        <w:rPr>
          <w:b/>
          <w:bCs/>
          <w:lang w:eastAsia="zh-TW"/>
        </w:rPr>
        <w:t>” (</w:t>
      </w:r>
      <w:r w:rsidRPr="0082227B">
        <w:rPr>
          <w:rFonts w:ascii="微軟正黑體" w:eastAsia="微軟正黑體" w:hAnsi="微軟正黑體" w:cs="微軟正黑體" w:hint="eastAsia"/>
          <w:b/>
          <w:bCs/>
          <w:lang w:eastAsia="zh-TW"/>
        </w:rPr>
        <w:t>朵</w:t>
      </w:r>
      <w:r w:rsidRPr="0082227B">
        <w:rPr>
          <w:b/>
          <w:bCs/>
          <w:lang w:eastAsia="zh-TW"/>
        </w:rPr>
        <w:t>, T3)</w:t>
      </w:r>
      <w:r w:rsidRPr="0082227B">
        <w:rPr>
          <w:lang w:eastAsia="zh-TW"/>
        </w:rPr>
        <w:t xml:space="preserve"> — from “</w:t>
      </w:r>
      <w:proofErr w:type="spellStart"/>
      <w:r w:rsidRPr="0082227B">
        <w:rPr>
          <w:lang w:eastAsia="zh-TW"/>
        </w:rPr>
        <w:t>yī</w:t>
      </w:r>
      <w:proofErr w:type="spellEnd"/>
      <w:r w:rsidRPr="0082227B">
        <w:rPr>
          <w:lang w:eastAsia="zh-TW"/>
        </w:rPr>
        <w:t xml:space="preserve"> </w:t>
      </w:r>
      <w:proofErr w:type="spellStart"/>
      <w:r w:rsidRPr="0082227B">
        <w:rPr>
          <w:lang w:eastAsia="zh-TW"/>
        </w:rPr>
        <w:t>zhī</w:t>
      </w:r>
      <w:proofErr w:type="spellEnd"/>
      <w:r w:rsidRPr="0082227B">
        <w:rPr>
          <w:lang w:eastAsia="zh-TW"/>
        </w:rPr>
        <w:t xml:space="preserve"> </w:t>
      </w:r>
      <w:proofErr w:type="spellStart"/>
      <w:r w:rsidRPr="0082227B">
        <w:rPr>
          <w:lang w:eastAsia="zh-TW"/>
        </w:rPr>
        <w:t>méi</w:t>
      </w:r>
      <w:proofErr w:type="spellEnd"/>
      <w:r w:rsidRPr="0082227B">
        <w:rPr>
          <w:lang w:eastAsia="zh-TW"/>
        </w:rPr>
        <w:t xml:space="preserve"> </w:t>
      </w:r>
      <w:proofErr w:type="spellStart"/>
      <w:r w:rsidRPr="0082227B">
        <w:rPr>
          <w:lang w:eastAsia="zh-TW"/>
        </w:rPr>
        <w:t>yǒu</w:t>
      </w:r>
      <w:proofErr w:type="spellEnd"/>
      <w:r w:rsidRPr="0082227B">
        <w:rPr>
          <w:lang w:eastAsia="zh-TW"/>
        </w:rPr>
        <w:t xml:space="preserve"> </w:t>
      </w:r>
      <w:proofErr w:type="spellStart"/>
      <w:r w:rsidRPr="0082227B">
        <w:rPr>
          <w:lang w:eastAsia="zh-TW"/>
        </w:rPr>
        <w:t>ěr</w:t>
      </w:r>
      <w:proofErr w:type="spellEnd"/>
      <w:r w:rsidRPr="0082227B">
        <w:rPr>
          <w:lang w:eastAsia="zh-TW"/>
        </w:rPr>
        <w:t xml:space="preserve"> </w:t>
      </w:r>
      <w:proofErr w:type="spellStart"/>
      <w:r w:rsidRPr="0082227B">
        <w:rPr>
          <w:lang w:eastAsia="zh-TW"/>
        </w:rPr>
        <w:t>duǒ</w:t>
      </w:r>
      <w:proofErr w:type="spellEnd"/>
      <w:r w:rsidRPr="0082227B">
        <w:rPr>
          <w:lang w:eastAsia="zh-TW"/>
        </w:rPr>
        <w:t>”</w:t>
      </w:r>
    </w:p>
    <w:p w14:paraId="5198AC1F" w14:textId="77777777" w:rsidR="00183923" w:rsidRPr="0082227B" w:rsidRDefault="00183923" w:rsidP="00183923">
      <w:pPr>
        <w:pStyle w:val="bulletlist"/>
        <w:rPr>
          <w:lang w:eastAsia="zh-TW"/>
        </w:rPr>
      </w:pPr>
      <w:r w:rsidRPr="0082227B">
        <w:rPr>
          <w:b/>
          <w:bCs/>
          <w:lang w:eastAsia="zh-TW"/>
        </w:rPr>
        <w:t>“</w:t>
      </w:r>
      <w:proofErr w:type="spellStart"/>
      <w:r w:rsidRPr="0082227B">
        <w:rPr>
          <w:b/>
          <w:bCs/>
          <w:lang w:eastAsia="zh-TW"/>
        </w:rPr>
        <w:t>bā</w:t>
      </w:r>
      <w:proofErr w:type="spellEnd"/>
      <w:r w:rsidRPr="0082227B">
        <w:rPr>
          <w:b/>
          <w:bCs/>
          <w:lang w:eastAsia="zh-TW"/>
        </w:rPr>
        <w:t>” (</w:t>
      </w:r>
      <w:r w:rsidRPr="0082227B">
        <w:rPr>
          <w:b/>
          <w:bCs/>
          <w:lang w:eastAsia="zh-TW"/>
        </w:rPr>
        <w:t>巴</w:t>
      </w:r>
      <w:r w:rsidRPr="0082227B">
        <w:rPr>
          <w:b/>
          <w:bCs/>
          <w:lang w:eastAsia="zh-TW"/>
        </w:rPr>
        <w:t>, T1)</w:t>
      </w:r>
      <w:r w:rsidRPr="0082227B">
        <w:rPr>
          <w:lang w:eastAsia="zh-TW"/>
        </w:rPr>
        <w:t xml:space="preserve"> — from “</w:t>
      </w:r>
      <w:proofErr w:type="spellStart"/>
      <w:r w:rsidRPr="0082227B">
        <w:rPr>
          <w:lang w:eastAsia="zh-TW"/>
        </w:rPr>
        <w:t>yī</w:t>
      </w:r>
      <w:proofErr w:type="spellEnd"/>
      <w:r w:rsidRPr="0082227B">
        <w:rPr>
          <w:lang w:eastAsia="zh-TW"/>
        </w:rPr>
        <w:t xml:space="preserve"> </w:t>
      </w:r>
      <w:proofErr w:type="spellStart"/>
      <w:r w:rsidRPr="0082227B">
        <w:rPr>
          <w:lang w:eastAsia="zh-TW"/>
        </w:rPr>
        <w:t>zhī</w:t>
      </w:r>
      <w:proofErr w:type="spellEnd"/>
      <w:r w:rsidRPr="0082227B">
        <w:rPr>
          <w:lang w:eastAsia="zh-TW"/>
        </w:rPr>
        <w:t xml:space="preserve"> </w:t>
      </w:r>
      <w:proofErr w:type="spellStart"/>
      <w:r w:rsidRPr="0082227B">
        <w:rPr>
          <w:lang w:eastAsia="zh-TW"/>
        </w:rPr>
        <w:t>méi</w:t>
      </w:r>
      <w:proofErr w:type="spellEnd"/>
      <w:r w:rsidRPr="0082227B">
        <w:rPr>
          <w:lang w:eastAsia="zh-TW"/>
        </w:rPr>
        <w:t xml:space="preserve"> </w:t>
      </w:r>
      <w:proofErr w:type="spellStart"/>
      <w:r w:rsidRPr="0082227B">
        <w:rPr>
          <w:lang w:eastAsia="zh-TW"/>
        </w:rPr>
        <w:t>yǒu</w:t>
      </w:r>
      <w:proofErr w:type="spellEnd"/>
      <w:r w:rsidRPr="0082227B">
        <w:rPr>
          <w:lang w:eastAsia="zh-TW"/>
        </w:rPr>
        <w:t xml:space="preserve"> </w:t>
      </w:r>
      <w:proofErr w:type="spellStart"/>
      <w:r w:rsidRPr="0082227B">
        <w:rPr>
          <w:lang w:eastAsia="zh-TW"/>
        </w:rPr>
        <w:t>wěi</w:t>
      </w:r>
      <w:proofErr w:type="spellEnd"/>
      <w:r w:rsidRPr="0082227B">
        <w:rPr>
          <w:lang w:eastAsia="zh-TW"/>
        </w:rPr>
        <w:t xml:space="preserve"> </w:t>
      </w:r>
      <w:proofErr w:type="spellStart"/>
      <w:r w:rsidRPr="0082227B">
        <w:rPr>
          <w:lang w:eastAsia="zh-TW"/>
        </w:rPr>
        <w:t>bā</w:t>
      </w:r>
      <w:proofErr w:type="spellEnd"/>
      <w:r w:rsidRPr="0082227B">
        <w:rPr>
          <w:lang w:eastAsia="zh-TW"/>
        </w:rPr>
        <w:t>”</w:t>
      </w:r>
    </w:p>
    <w:p w14:paraId="6B97A6CF" w14:textId="2AE4F224" w:rsidR="00C954B9" w:rsidRPr="00995165" w:rsidRDefault="00183923" w:rsidP="00C954B9">
      <w:pPr>
        <w:pStyle w:val="a3"/>
        <w:spacing w:before="120" w:line="240" w:lineRule="auto"/>
        <w:ind w:firstLine="283"/>
        <w:rPr>
          <w:rFonts w:ascii="Arial" w:eastAsia="新細明體" w:hAnsi="Arial" w:cs="Arial" w:hint="eastAsia"/>
          <w:lang w:eastAsia="zh-TW"/>
        </w:rPr>
      </w:pPr>
      <w:r w:rsidRPr="00183923">
        <w:rPr>
          <w:rFonts w:ascii="Arial" w:hAnsi="Arial" w:cs="Arial"/>
        </w:rPr>
        <w:t xml:space="preserve">Each of these syllables appears at the end of a musical phrase, ensuring that tone perception relies primarily on duration and pitch cues, rather than linguistic context. All syllables were rendered in both conditions (baseline and proposed) and presented in random order through headphones. </w:t>
      </w:r>
      <w:r w:rsidR="0092029D" w:rsidRPr="0092029D">
        <w:rPr>
          <w:rFonts w:ascii="Arial" w:hAnsi="Arial" w:cs="Arial"/>
        </w:rPr>
        <w:t xml:space="preserve">The test environment was audio-only, without subtitles or visual cues, and all audio was played through closed-back headphones in a quiet room to ensure consistent listening conditions—simulating real-world scenarios such as radio </w:t>
      </w:r>
      <w:proofErr w:type="spellStart"/>
      <w:proofErr w:type="gramStart"/>
      <w:r w:rsidR="0092029D" w:rsidRPr="0092029D">
        <w:rPr>
          <w:rFonts w:ascii="Arial" w:hAnsi="Arial" w:cs="Arial"/>
        </w:rPr>
        <w:t>broadcasts.</w:t>
      </w:r>
      <w:r w:rsidR="00995165">
        <w:rPr>
          <w:rFonts w:ascii="Arial" w:eastAsia="新細明體" w:hAnsi="Arial" w:cs="Arial" w:hint="eastAsia"/>
          <w:lang w:eastAsia="zh-TW"/>
        </w:rPr>
        <w:t>largest</w:t>
      </w:r>
      <w:proofErr w:type="spellEnd"/>
      <w:proofErr w:type="gramEnd"/>
    </w:p>
    <w:p w14:paraId="7BF4E2C4" w14:textId="67593126" w:rsidR="00183923" w:rsidRPr="00183923" w:rsidRDefault="00183923" w:rsidP="00C954B9">
      <w:pPr>
        <w:pStyle w:val="a3"/>
        <w:spacing w:before="120" w:line="240" w:lineRule="auto"/>
        <w:ind w:firstLine="283"/>
        <w:rPr>
          <w:rFonts w:ascii="Arial" w:hAnsi="Arial" w:cs="Arial"/>
        </w:rPr>
      </w:pPr>
      <w:r w:rsidRPr="0082227B">
        <w:rPr>
          <w:rFonts w:ascii="Arial" w:hAnsi="Arial" w:cs="Arial"/>
        </w:rPr>
        <w:t>Twenty native Mandarin speakers (10 male, 10 female), aged 20–35, with no professional music training, participated in the study. For each phrase-final syllable, participants were asked to select the perceived tone (T1, T2, T3, or T4) from a four-option multiple-choice list.</w:t>
      </w:r>
    </w:p>
    <w:p w14:paraId="76B911A8" w14:textId="5E750C4B" w:rsidR="00AB38CB" w:rsidRDefault="00AB38CB" w:rsidP="00AB38CB">
      <w:pPr>
        <w:pStyle w:val="2"/>
        <w:spacing w:after="120"/>
        <w:ind w:left="283"/>
        <w:jc w:val="both"/>
        <w:rPr>
          <w:rFonts w:ascii="Arial" w:eastAsia="新細明體" w:hAnsi="Arial" w:cs="Arial"/>
          <w:lang w:eastAsia="zh-TW"/>
        </w:rPr>
      </w:pPr>
      <w:r>
        <w:rPr>
          <w:rFonts w:ascii="Arial" w:eastAsia="新細明體" w:hAnsi="Arial" w:cs="Arial" w:hint="eastAsia"/>
          <w:lang w:eastAsia="zh-TW"/>
        </w:rPr>
        <w:t>B</w:t>
      </w:r>
      <w:r w:rsidRPr="00CA7707">
        <w:rPr>
          <w:rFonts w:ascii="Arial" w:hAnsi="Arial" w:cs="Arial" w:hint="eastAsia"/>
        </w:rPr>
        <w:t>.</w:t>
      </w:r>
      <w:r w:rsidRPr="00CA7707">
        <w:t xml:space="preserve"> </w:t>
      </w:r>
      <w:r w:rsidR="00183923" w:rsidRPr="00183923">
        <w:rPr>
          <w:rFonts w:ascii="Arial" w:hAnsi="Arial" w:cs="Arial"/>
        </w:rPr>
        <w:t>Results and Analysis</w:t>
      </w:r>
    </w:p>
    <w:p w14:paraId="1F726197" w14:textId="13660CAD" w:rsidR="00183923" w:rsidRDefault="00183923" w:rsidP="00183923">
      <w:pPr>
        <w:pStyle w:val="a3"/>
        <w:spacing w:before="120" w:line="240" w:lineRule="auto"/>
        <w:ind w:firstLine="283"/>
        <w:rPr>
          <w:rFonts w:ascii="Arial" w:eastAsia="新細明體" w:hAnsi="Arial" w:cs="Arial"/>
          <w:lang w:eastAsia="zh-TW"/>
        </w:rPr>
      </w:pPr>
      <w:r w:rsidRPr="00183923">
        <w:rPr>
          <w:rFonts w:ascii="Arial" w:hAnsi="Arial" w:cs="Arial"/>
        </w:rPr>
        <w:t xml:space="preserve">The accuracy of tone identification was calculated as the percentage of correct responses across all listeners for each syllable. Results are summarized in </w:t>
      </w:r>
      <w:r w:rsidR="007F242C">
        <w:rPr>
          <w:rFonts w:ascii="Arial" w:eastAsia="新細明體" w:hAnsi="Arial" w:cs="Arial" w:hint="eastAsia"/>
          <w:lang w:eastAsia="zh-TW"/>
        </w:rPr>
        <w:t>TABLE II</w:t>
      </w:r>
      <w:r w:rsidRPr="00183923">
        <w:rPr>
          <w:rFonts w:ascii="Arial" w:hAnsi="Arial" w:cs="Arial"/>
        </w:rPr>
        <w:t>, comparing the proposed method against the baseline.</w:t>
      </w:r>
    </w:p>
    <w:p w14:paraId="0216AD22" w14:textId="434A836D" w:rsidR="00183923" w:rsidRPr="00A53EED" w:rsidRDefault="00183923" w:rsidP="00183923">
      <w:pPr>
        <w:pStyle w:val="tablehead"/>
        <w:spacing w:before="120" w:line="240" w:lineRule="auto"/>
        <w:ind w:firstLine="283"/>
        <w:jc w:val="both"/>
        <w:rPr>
          <w:rFonts w:ascii="Arial" w:eastAsia="MS Mincho" w:hAnsi="Arial" w:cs="Arial"/>
          <w:noProof w:val="0"/>
          <w:spacing w:val="-1"/>
        </w:rPr>
      </w:pPr>
      <w:bookmarkStart w:id="25" w:name="OLE_LINK5"/>
      <w:r w:rsidRPr="00183923">
        <w:rPr>
          <w:rFonts w:ascii="Arial" w:hAnsi="Arial" w:cs="Arial"/>
        </w:rPr>
        <w:t>Tone Identification Accuracy for Phrase-Final Syllables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4"/>
        <w:gridCol w:w="514"/>
        <w:gridCol w:w="1483"/>
        <w:gridCol w:w="1409"/>
      </w:tblGrid>
      <w:tr w:rsidR="00183923" w:rsidRPr="0082227B" w14:paraId="6D9B41C7" w14:textId="77777777" w:rsidTr="00183923">
        <w:trPr>
          <w:trHeight w:val="591"/>
          <w:tblHeader/>
          <w:tblCellSpacing w:w="15" w:type="dxa"/>
        </w:trPr>
        <w:tc>
          <w:tcPr>
            <w:tcW w:w="0" w:type="auto"/>
            <w:vAlign w:val="center"/>
            <w:hideMark/>
          </w:tcPr>
          <w:bookmarkEnd w:id="25"/>
          <w:p w14:paraId="50823728" w14:textId="77777777" w:rsidR="00183923" w:rsidRPr="0082227B" w:rsidRDefault="00183923" w:rsidP="00183923">
            <w:pPr>
              <w:snapToGrid w:val="0"/>
              <w:jc w:val="left"/>
              <w:rPr>
                <w:rFonts w:eastAsia="新細明體"/>
                <w:b/>
                <w:bCs/>
                <w:lang w:eastAsia="zh-TW"/>
              </w:rPr>
            </w:pPr>
            <w:r w:rsidRPr="0082227B">
              <w:rPr>
                <w:rFonts w:eastAsia="新細明體"/>
                <w:b/>
                <w:bCs/>
                <w:lang w:eastAsia="zh-TW"/>
              </w:rPr>
              <w:t>Phrase-Final Syllable</w:t>
            </w:r>
          </w:p>
        </w:tc>
        <w:tc>
          <w:tcPr>
            <w:tcW w:w="0" w:type="auto"/>
            <w:vAlign w:val="center"/>
            <w:hideMark/>
          </w:tcPr>
          <w:p w14:paraId="2E8AEB29" w14:textId="77777777" w:rsidR="00183923" w:rsidRPr="0082227B" w:rsidRDefault="00183923" w:rsidP="00183923">
            <w:pPr>
              <w:snapToGrid w:val="0"/>
              <w:jc w:val="left"/>
              <w:rPr>
                <w:rFonts w:eastAsia="新細明體"/>
                <w:b/>
                <w:bCs/>
                <w:lang w:eastAsia="zh-TW"/>
              </w:rPr>
            </w:pPr>
            <w:r w:rsidRPr="0082227B">
              <w:rPr>
                <w:rFonts w:eastAsia="新細明體"/>
                <w:b/>
                <w:bCs/>
                <w:lang w:eastAsia="zh-TW"/>
              </w:rPr>
              <w:t>Tone</w:t>
            </w:r>
          </w:p>
        </w:tc>
        <w:tc>
          <w:tcPr>
            <w:tcW w:w="0" w:type="auto"/>
            <w:vAlign w:val="center"/>
            <w:hideMark/>
          </w:tcPr>
          <w:p w14:paraId="226C5C2A" w14:textId="77777777" w:rsidR="00183923" w:rsidRPr="0082227B" w:rsidRDefault="00183923" w:rsidP="00183923">
            <w:pPr>
              <w:snapToGrid w:val="0"/>
              <w:jc w:val="left"/>
              <w:rPr>
                <w:rFonts w:eastAsia="新細明體"/>
                <w:b/>
                <w:bCs/>
                <w:lang w:eastAsia="zh-TW"/>
              </w:rPr>
            </w:pPr>
            <w:r w:rsidRPr="0082227B">
              <w:rPr>
                <w:rFonts w:eastAsia="新細明體"/>
                <w:b/>
                <w:bCs/>
                <w:lang w:eastAsia="zh-TW"/>
              </w:rPr>
              <w:t>Proposed Method (%)</w:t>
            </w:r>
          </w:p>
        </w:tc>
        <w:tc>
          <w:tcPr>
            <w:tcW w:w="0" w:type="auto"/>
            <w:vAlign w:val="center"/>
            <w:hideMark/>
          </w:tcPr>
          <w:p w14:paraId="321869B0" w14:textId="77777777" w:rsidR="00183923" w:rsidRPr="0082227B" w:rsidRDefault="00183923" w:rsidP="00183923">
            <w:pPr>
              <w:snapToGrid w:val="0"/>
              <w:jc w:val="left"/>
              <w:rPr>
                <w:rFonts w:eastAsia="新細明體"/>
                <w:b/>
                <w:bCs/>
                <w:lang w:eastAsia="zh-TW"/>
              </w:rPr>
            </w:pPr>
            <w:r w:rsidRPr="0082227B">
              <w:rPr>
                <w:rFonts w:eastAsia="新細明體"/>
                <w:b/>
                <w:bCs/>
                <w:lang w:eastAsia="zh-TW"/>
              </w:rPr>
              <w:t>Baseline Method (%)</w:t>
            </w:r>
          </w:p>
        </w:tc>
      </w:tr>
      <w:tr w:rsidR="00183923" w:rsidRPr="0082227B" w14:paraId="610D4C68" w14:textId="77777777" w:rsidTr="00082C4B">
        <w:trPr>
          <w:tblCellSpacing w:w="15" w:type="dxa"/>
        </w:trPr>
        <w:tc>
          <w:tcPr>
            <w:tcW w:w="0" w:type="auto"/>
            <w:vAlign w:val="center"/>
            <w:hideMark/>
          </w:tcPr>
          <w:p w14:paraId="78375C03" w14:textId="77777777" w:rsidR="00183923" w:rsidRPr="0082227B" w:rsidRDefault="00183923" w:rsidP="00183923">
            <w:pPr>
              <w:snapToGrid w:val="0"/>
              <w:rPr>
                <w:rFonts w:eastAsia="新細明體"/>
                <w:b/>
                <w:bCs/>
                <w:lang w:eastAsia="zh-TW"/>
              </w:rPr>
            </w:pPr>
            <w:r w:rsidRPr="0082227B">
              <w:rPr>
                <w:rFonts w:eastAsia="新細明體"/>
                <w:b/>
                <w:bCs/>
                <w:lang w:eastAsia="zh-TW"/>
              </w:rPr>
              <w:t>“</w:t>
            </w:r>
            <w:proofErr w:type="spellStart"/>
            <w:r w:rsidRPr="0082227B">
              <w:rPr>
                <w:rFonts w:eastAsia="新細明體"/>
                <w:b/>
                <w:bCs/>
                <w:lang w:eastAsia="zh-TW"/>
              </w:rPr>
              <w:t>bā</w:t>
            </w:r>
            <w:proofErr w:type="spellEnd"/>
            <w:r w:rsidRPr="0082227B">
              <w:rPr>
                <w:rFonts w:eastAsia="新細明體"/>
                <w:b/>
                <w:bCs/>
                <w:lang w:eastAsia="zh-TW"/>
              </w:rPr>
              <w:t>” (</w:t>
            </w:r>
            <w:r w:rsidRPr="0082227B">
              <w:rPr>
                <w:rFonts w:eastAsia="新細明體"/>
                <w:b/>
                <w:bCs/>
                <w:lang w:eastAsia="zh-TW"/>
              </w:rPr>
              <w:t>巴</w:t>
            </w:r>
            <w:r w:rsidRPr="0082227B">
              <w:rPr>
                <w:rFonts w:eastAsia="新細明體"/>
                <w:b/>
                <w:bCs/>
                <w:lang w:eastAsia="zh-TW"/>
              </w:rPr>
              <w:t>)</w:t>
            </w:r>
          </w:p>
        </w:tc>
        <w:tc>
          <w:tcPr>
            <w:tcW w:w="0" w:type="auto"/>
            <w:vAlign w:val="center"/>
            <w:hideMark/>
          </w:tcPr>
          <w:p w14:paraId="7ED1CE81" w14:textId="77777777" w:rsidR="00183923" w:rsidRPr="0082227B" w:rsidRDefault="00183923" w:rsidP="00183923">
            <w:pPr>
              <w:snapToGrid w:val="0"/>
              <w:rPr>
                <w:rFonts w:eastAsia="新細明體"/>
                <w:b/>
                <w:bCs/>
                <w:lang w:eastAsia="zh-TW"/>
              </w:rPr>
            </w:pPr>
            <w:r w:rsidRPr="0082227B">
              <w:rPr>
                <w:rFonts w:eastAsia="新細明體"/>
                <w:b/>
                <w:bCs/>
                <w:lang w:eastAsia="zh-TW"/>
              </w:rPr>
              <w:t>T1</w:t>
            </w:r>
          </w:p>
        </w:tc>
        <w:tc>
          <w:tcPr>
            <w:tcW w:w="0" w:type="auto"/>
            <w:vAlign w:val="center"/>
            <w:hideMark/>
          </w:tcPr>
          <w:p w14:paraId="51EC2EF6" w14:textId="77777777" w:rsidR="00183923" w:rsidRPr="0082227B" w:rsidRDefault="00183923" w:rsidP="00183923">
            <w:pPr>
              <w:snapToGrid w:val="0"/>
              <w:rPr>
                <w:rFonts w:eastAsia="新細明體"/>
                <w:b/>
                <w:bCs/>
                <w:lang w:eastAsia="zh-TW"/>
              </w:rPr>
            </w:pPr>
            <w:r w:rsidRPr="0082227B">
              <w:rPr>
                <w:rFonts w:eastAsia="新細明體"/>
                <w:b/>
                <w:bCs/>
                <w:lang w:eastAsia="zh-TW"/>
              </w:rPr>
              <w:t>95%</w:t>
            </w:r>
          </w:p>
        </w:tc>
        <w:tc>
          <w:tcPr>
            <w:tcW w:w="0" w:type="auto"/>
            <w:vAlign w:val="center"/>
            <w:hideMark/>
          </w:tcPr>
          <w:p w14:paraId="6CD27632" w14:textId="77777777" w:rsidR="00183923" w:rsidRPr="0082227B" w:rsidRDefault="00183923" w:rsidP="00183923">
            <w:pPr>
              <w:snapToGrid w:val="0"/>
              <w:rPr>
                <w:rFonts w:eastAsia="新細明體"/>
                <w:b/>
                <w:bCs/>
                <w:lang w:eastAsia="zh-TW"/>
              </w:rPr>
            </w:pPr>
            <w:r w:rsidRPr="0082227B">
              <w:rPr>
                <w:rFonts w:eastAsia="新細明體"/>
                <w:b/>
                <w:bCs/>
                <w:lang w:eastAsia="zh-TW"/>
              </w:rPr>
              <w:t>80%</w:t>
            </w:r>
          </w:p>
        </w:tc>
      </w:tr>
      <w:tr w:rsidR="00183923" w:rsidRPr="0082227B" w14:paraId="7C9F83B1" w14:textId="77777777" w:rsidTr="00082C4B">
        <w:trPr>
          <w:tblCellSpacing w:w="15" w:type="dxa"/>
        </w:trPr>
        <w:tc>
          <w:tcPr>
            <w:tcW w:w="0" w:type="auto"/>
            <w:vAlign w:val="center"/>
            <w:hideMark/>
          </w:tcPr>
          <w:p w14:paraId="56390F84" w14:textId="77777777" w:rsidR="00183923" w:rsidRPr="0082227B" w:rsidRDefault="00183923" w:rsidP="00183923">
            <w:pPr>
              <w:snapToGrid w:val="0"/>
              <w:rPr>
                <w:rFonts w:eastAsia="新細明體"/>
                <w:b/>
                <w:bCs/>
                <w:lang w:eastAsia="zh-TW"/>
              </w:rPr>
            </w:pPr>
            <w:r w:rsidRPr="0082227B">
              <w:rPr>
                <w:rFonts w:eastAsia="新細明體"/>
                <w:b/>
                <w:bCs/>
                <w:lang w:eastAsia="zh-TW"/>
              </w:rPr>
              <w:t>“</w:t>
            </w:r>
            <w:proofErr w:type="spellStart"/>
            <w:r w:rsidRPr="0082227B">
              <w:rPr>
                <w:rFonts w:eastAsia="新細明體"/>
                <w:b/>
                <w:bCs/>
                <w:lang w:eastAsia="zh-TW"/>
              </w:rPr>
              <w:t>kuài</w:t>
            </w:r>
            <w:proofErr w:type="spellEnd"/>
            <w:r w:rsidRPr="0082227B">
              <w:rPr>
                <w:rFonts w:eastAsia="新細明體"/>
                <w:b/>
                <w:bCs/>
                <w:lang w:eastAsia="zh-TW"/>
              </w:rPr>
              <w:t>” (</w:t>
            </w:r>
            <w:r w:rsidRPr="0082227B">
              <w:rPr>
                <w:rFonts w:eastAsia="新細明體"/>
                <w:b/>
                <w:bCs/>
                <w:lang w:eastAsia="zh-TW"/>
              </w:rPr>
              <w:t>快</w:t>
            </w:r>
            <w:r w:rsidRPr="0082227B">
              <w:rPr>
                <w:rFonts w:eastAsia="新細明體"/>
                <w:b/>
                <w:bCs/>
                <w:lang w:eastAsia="zh-TW"/>
              </w:rPr>
              <w:t>)</w:t>
            </w:r>
          </w:p>
        </w:tc>
        <w:tc>
          <w:tcPr>
            <w:tcW w:w="0" w:type="auto"/>
            <w:vAlign w:val="center"/>
            <w:hideMark/>
          </w:tcPr>
          <w:p w14:paraId="66151DB5" w14:textId="77777777" w:rsidR="00183923" w:rsidRPr="0082227B" w:rsidRDefault="00183923" w:rsidP="00183923">
            <w:pPr>
              <w:snapToGrid w:val="0"/>
              <w:rPr>
                <w:rFonts w:eastAsia="新細明體"/>
                <w:b/>
                <w:bCs/>
                <w:lang w:eastAsia="zh-TW"/>
              </w:rPr>
            </w:pPr>
            <w:r w:rsidRPr="0082227B">
              <w:rPr>
                <w:rFonts w:eastAsia="新細明體"/>
                <w:b/>
                <w:bCs/>
                <w:lang w:eastAsia="zh-TW"/>
              </w:rPr>
              <w:t>T4</w:t>
            </w:r>
          </w:p>
        </w:tc>
        <w:tc>
          <w:tcPr>
            <w:tcW w:w="0" w:type="auto"/>
            <w:vAlign w:val="center"/>
            <w:hideMark/>
          </w:tcPr>
          <w:p w14:paraId="53219207" w14:textId="77777777" w:rsidR="00183923" w:rsidRPr="0082227B" w:rsidRDefault="00183923" w:rsidP="00183923">
            <w:pPr>
              <w:snapToGrid w:val="0"/>
              <w:rPr>
                <w:rFonts w:eastAsia="新細明體"/>
                <w:b/>
                <w:bCs/>
                <w:lang w:eastAsia="zh-TW"/>
              </w:rPr>
            </w:pPr>
            <w:r w:rsidRPr="0082227B">
              <w:rPr>
                <w:rFonts w:eastAsia="新細明體"/>
                <w:b/>
                <w:bCs/>
                <w:lang w:eastAsia="zh-TW"/>
              </w:rPr>
              <w:t>90%</w:t>
            </w:r>
          </w:p>
        </w:tc>
        <w:tc>
          <w:tcPr>
            <w:tcW w:w="0" w:type="auto"/>
            <w:vAlign w:val="center"/>
            <w:hideMark/>
          </w:tcPr>
          <w:p w14:paraId="49EBF840" w14:textId="77777777" w:rsidR="00183923" w:rsidRPr="0082227B" w:rsidRDefault="00183923" w:rsidP="00183923">
            <w:pPr>
              <w:snapToGrid w:val="0"/>
              <w:rPr>
                <w:rFonts w:eastAsia="新細明體"/>
                <w:b/>
                <w:bCs/>
                <w:lang w:eastAsia="zh-TW"/>
              </w:rPr>
            </w:pPr>
            <w:r w:rsidRPr="0082227B">
              <w:rPr>
                <w:rFonts w:eastAsia="新細明體"/>
                <w:b/>
                <w:bCs/>
                <w:lang w:eastAsia="zh-TW"/>
              </w:rPr>
              <w:t>75%</w:t>
            </w:r>
          </w:p>
        </w:tc>
      </w:tr>
      <w:tr w:rsidR="00183923" w:rsidRPr="0082227B" w14:paraId="14329271" w14:textId="77777777" w:rsidTr="00082C4B">
        <w:trPr>
          <w:tblCellSpacing w:w="15" w:type="dxa"/>
        </w:trPr>
        <w:tc>
          <w:tcPr>
            <w:tcW w:w="0" w:type="auto"/>
            <w:vAlign w:val="center"/>
            <w:hideMark/>
          </w:tcPr>
          <w:p w14:paraId="0E8C1258" w14:textId="77777777" w:rsidR="00183923" w:rsidRPr="0082227B" w:rsidRDefault="00183923" w:rsidP="00183923">
            <w:pPr>
              <w:snapToGrid w:val="0"/>
              <w:rPr>
                <w:rFonts w:eastAsia="新細明體"/>
                <w:b/>
                <w:bCs/>
                <w:lang w:eastAsia="zh-TW"/>
              </w:rPr>
            </w:pPr>
            <w:r w:rsidRPr="0082227B">
              <w:rPr>
                <w:rFonts w:eastAsia="新細明體"/>
                <w:b/>
                <w:bCs/>
                <w:lang w:eastAsia="zh-TW"/>
              </w:rPr>
              <w:t>“</w:t>
            </w:r>
            <w:proofErr w:type="spellStart"/>
            <w:r w:rsidRPr="0082227B">
              <w:rPr>
                <w:rFonts w:eastAsia="新細明體"/>
                <w:b/>
                <w:bCs/>
                <w:lang w:eastAsia="zh-TW"/>
              </w:rPr>
              <w:t>hǔ</w:t>
            </w:r>
            <w:proofErr w:type="spellEnd"/>
            <w:r w:rsidRPr="0082227B">
              <w:rPr>
                <w:rFonts w:eastAsia="新細明體"/>
                <w:b/>
                <w:bCs/>
                <w:lang w:eastAsia="zh-TW"/>
              </w:rPr>
              <w:t>” (</w:t>
            </w:r>
            <w:r w:rsidRPr="0082227B">
              <w:rPr>
                <w:rFonts w:eastAsia="新細明體"/>
                <w:b/>
                <w:bCs/>
                <w:lang w:eastAsia="zh-TW"/>
              </w:rPr>
              <w:t>虎</w:t>
            </w:r>
            <w:r w:rsidRPr="0082227B">
              <w:rPr>
                <w:rFonts w:eastAsia="新細明體"/>
                <w:b/>
                <w:bCs/>
                <w:lang w:eastAsia="zh-TW"/>
              </w:rPr>
              <w:t>)</w:t>
            </w:r>
          </w:p>
        </w:tc>
        <w:tc>
          <w:tcPr>
            <w:tcW w:w="0" w:type="auto"/>
            <w:vAlign w:val="center"/>
            <w:hideMark/>
          </w:tcPr>
          <w:p w14:paraId="2EA862F5" w14:textId="77777777" w:rsidR="00183923" w:rsidRPr="0082227B" w:rsidRDefault="00183923" w:rsidP="00183923">
            <w:pPr>
              <w:snapToGrid w:val="0"/>
              <w:rPr>
                <w:rFonts w:eastAsia="新細明體"/>
                <w:b/>
                <w:bCs/>
                <w:lang w:eastAsia="zh-TW"/>
              </w:rPr>
            </w:pPr>
            <w:r w:rsidRPr="0082227B">
              <w:rPr>
                <w:rFonts w:eastAsia="新細明體"/>
                <w:b/>
                <w:bCs/>
                <w:lang w:eastAsia="zh-TW"/>
              </w:rPr>
              <w:t>T3</w:t>
            </w:r>
          </w:p>
        </w:tc>
        <w:tc>
          <w:tcPr>
            <w:tcW w:w="0" w:type="auto"/>
            <w:vAlign w:val="center"/>
            <w:hideMark/>
          </w:tcPr>
          <w:p w14:paraId="0CE91232" w14:textId="77777777" w:rsidR="00183923" w:rsidRPr="0082227B" w:rsidRDefault="00183923" w:rsidP="00183923">
            <w:pPr>
              <w:snapToGrid w:val="0"/>
              <w:rPr>
                <w:rFonts w:eastAsia="新細明體"/>
                <w:b/>
                <w:bCs/>
                <w:lang w:eastAsia="zh-TW"/>
              </w:rPr>
            </w:pPr>
            <w:r w:rsidRPr="0082227B">
              <w:rPr>
                <w:rFonts w:eastAsia="新細明體"/>
                <w:b/>
                <w:bCs/>
                <w:lang w:eastAsia="zh-TW"/>
              </w:rPr>
              <w:t>85%</w:t>
            </w:r>
          </w:p>
        </w:tc>
        <w:tc>
          <w:tcPr>
            <w:tcW w:w="0" w:type="auto"/>
            <w:vAlign w:val="center"/>
            <w:hideMark/>
          </w:tcPr>
          <w:p w14:paraId="646BBCB0" w14:textId="77777777" w:rsidR="00183923" w:rsidRPr="0082227B" w:rsidRDefault="00183923" w:rsidP="00183923">
            <w:pPr>
              <w:snapToGrid w:val="0"/>
              <w:rPr>
                <w:rFonts w:eastAsia="新細明體"/>
                <w:b/>
                <w:bCs/>
                <w:lang w:eastAsia="zh-TW"/>
              </w:rPr>
            </w:pPr>
            <w:r w:rsidRPr="0082227B">
              <w:rPr>
                <w:rFonts w:eastAsia="新細明體"/>
                <w:b/>
                <w:bCs/>
                <w:lang w:eastAsia="zh-TW"/>
              </w:rPr>
              <w:t>60%</w:t>
            </w:r>
          </w:p>
        </w:tc>
      </w:tr>
      <w:tr w:rsidR="00183923" w:rsidRPr="0082227B" w14:paraId="46B3D127" w14:textId="77777777" w:rsidTr="00082C4B">
        <w:trPr>
          <w:tblCellSpacing w:w="15" w:type="dxa"/>
        </w:trPr>
        <w:tc>
          <w:tcPr>
            <w:tcW w:w="0" w:type="auto"/>
            <w:vAlign w:val="center"/>
            <w:hideMark/>
          </w:tcPr>
          <w:p w14:paraId="7328BF1B" w14:textId="77777777" w:rsidR="00183923" w:rsidRPr="0082227B" w:rsidRDefault="00183923" w:rsidP="00183923">
            <w:pPr>
              <w:snapToGrid w:val="0"/>
              <w:rPr>
                <w:rFonts w:eastAsia="新細明體"/>
                <w:b/>
                <w:bCs/>
                <w:lang w:eastAsia="zh-TW"/>
              </w:rPr>
            </w:pPr>
            <w:r w:rsidRPr="0082227B">
              <w:rPr>
                <w:rFonts w:eastAsia="新細明體"/>
                <w:b/>
                <w:bCs/>
                <w:lang w:eastAsia="zh-TW"/>
              </w:rPr>
              <w:t>“</w:t>
            </w:r>
            <w:proofErr w:type="spellStart"/>
            <w:r w:rsidRPr="0082227B">
              <w:rPr>
                <w:rFonts w:eastAsia="新細明體"/>
                <w:b/>
                <w:bCs/>
                <w:lang w:eastAsia="zh-TW"/>
              </w:rPr>
              <w:t>duǒ</w:t>
            </w:r>
            <w:proofErr w:type="spellEnd"/>
            <w:r w:rsidRPr="0082227B">
              <w:rPr>
                <w:rFonts w:eastAsia="新細明體"/>
                <w:b/>
                <w:bCs/>
                <w:lang w:eastAsia="zh-TW"/>
              </w:rPr>
              <w:t>” (</w:t>
            </w:r>
            <w:r w:rsidRPr="0082227B">
              <w:rPr>
                <w:rFonts w:eastAsia="新細明體"/>
                <w:b/>
                <w:bCs/>
                <w:lang w:eastAsia="zh-TW"/>
              </w:rPr>
              <w:t>朵</w:t>
            </w:r>
            <w:r w:rsidRPr="0082227B">
              <w:rPr>
                <w:rFonts w:eastAsia="新細明體"/>
                <w:b/>
                <w:bCs/>
                <w:lang w:eastAsia="zh-TW"/>
              </w:rPr>
              <w:t>)</w:t>
            </w:r>
          </w:p>
        </w:tc>
        <w:tc>
          <w:tcPr>
            <w:tcW w:w="0" w:type="auto"/>
            <w:vAlign w:val="center"/>
            <w:hideMark/>
          </w:tcPr>
          <w:p w14:paraId="7D3868A3" w14:textId="77777777" w:rsidR="00183923" w:rsidRPr="0082227B" w:rsidRDefault="00183923" w:rsidP="00183923">
            <w:pPr>
              <w:snapToGrid w:val="0"/>
              <w:rPr>
                <w:rFonts w:eastAsia="新細明體"/>
                <w:b/>
                <w:bCs/>
                <w:lang w:eastAsia="zh-TW"/>
              </w:rPr>
            </w:pPr>
            <w:r w:rsidRPr="0082227B">
              <w:rPr>
                <w:rFonts w:eastAsia="新細明體"/>
                <w:b/>
                <w:bCs/>
                <w:lang w:eastAsia="zh-TW"/>
              </w:rPr>
              <w:t>T3</w:t>
            </w:r>
          </w:p>
        </w:tc>
        <w:tc>
          <w:tcPr>
            <w:tcW w:w="0" w:type="auto"/>
            <w:vAlign w:val="center"/>
            <w:hideMark/>
          </w:tcPr>
          <w:p w14:paraId="781342E7" w14:textId="77777777" w:rsidR="00183923" w:rsidRPr="0082227B" w:rsidRDefault="00183923" w:rsidP="00183923">
            <w:pPr>
              <w:snapToGrid w:val="0"/>
              <w:rPr>
                <w:rFonts w:eastAsia="新細明體"/>
                <w:b/>
                <w:bCs/>
                <w:lang w:eastAsia="zh-TW"/>
              </w:rPr>
            </w:pPr>
            <w:r w:rsidRPr="0082227B">
              <w:rPr>
                <w:rFonts w:eastAsia="新細明體"/>
                <w:b/>
                <w:bCs/>
                <w:lang w:eastAsia="zh-TW"/>
              </w:rPr>
              <w:t>80%</w:t>
            </w:r>
          </w:p>
        </w:tc>
        <w:tc>
          <w:tcPr>
            <w:tcW w:w="0" w:type="auto"/>
            <w:vAlign w:val="center"/>
            <w:hideMark/>
          </w:tcPr>
          <w:p w14:paraId="15FA8458" w14:textId="77777777" w:rsidR="00183923" w:rsidRPr="0082227B" w:rsidRDefault="00183923" w:rsidP="00183923">
            <w:pPr>
              <w:snapToGrid w:val="0"/>
              <w:rPr>
                <w:rFonts w:eastAsia="新細明體"/>
                <w:b/>
                <w:bCs/>
                <w:lang w:eastAsia="zh-TW"/>
              </w:rPr>
            </w:pPr>
            <w:r w:rsidRPr="0082227B">
              <w:rPr>
                <w:rFonts w:eastAsia="新細明體"/>
                <w:b/>
                <w:bCs/>
                <w:lang w:eastAsia="zh-TW"/>
              </w:rPr>
              <w:t>55%</w:t>
            </w:r>
          </w:p>
        </w:tc>
      </w:tr>
    </w:tbl>
    <w:p w14:paraId="110221E1" w14:textId="16CC0553" w:rsidR="00183923" w:rsidRDefault="000E108E" w:rsidP="00183923">
      <w:pPr>
        <w:pStyle w:val="a3"/>
        <w:spacing w:before="120" w:line="240" w:lineRule="auto"/>
        <w:ind w:firstLine="283"/>
        <w:rPr>
          <w:rFonts w:ascii="Arial" w:eastAsia="新細明體" w:hAnsi="Arial" w:cs="Arial"/>
          <w:lang w:eastAsia="zh-TW"/>
        </w:rPr>
      </w:pPr>
      <w:r>
        <w:rPr>
          <w:rFonts w:ascii="Arial" w:eastAsia="新細明體" w:hAnsi="Arial" w:cs="Arial" w:hint="eastAsia"/>
          <w:lang w:eastAsia="zh-TW"/>
        </w:rPr>
        <w:t xml:space="preserve">Fig. </w:t>
      </w:r>
      <w:r w:rsidR="00960E73">
        <w:rPr>
          <w:rFonts w:ascii="Arial" w:eastAsia="新細明體" w:hAnsi="Arial" w:cs="Arial" w:hint="eastAsia"/>
          <w:lang w:eastAsia="zh-TW"/>
        </w:rPr>
        <w:t>3</w:t>
      </w:r>
      <w:r>
        <w:rPr>
          <w:rFonts w:ascii="Arial" w:eastAsia="新細明體" w:hAnsi="Arial" w:cs="Arial" w:hint="eastAsia"/>
          <w:lang w:eastAsia="zh-TW"/>
        </w:rPr>
        <w:t xml:space="preserve"> </w:t>
      </w:r>
      <w:r w:rsidR="00EC058F" w:rsidRPr="0082227B">
        <w:rPr>
          <w:rFonts w:ascii="Arial" w:hAnsi="Arial" w:cs="Arial"/>
        </w:rPr>
        <w:t xml:space="preserve">Bar chart showing correct tone identification for phrase-final syllables in </w:t>
      </w:r>
      <w:proofErr w:type="spellStart"/>
      <w:r w:rsidR="00EC058F" w:rsidRPr="0082227B">
        <w:rPr>
          <w:rFonts w:ascii="Arial" w:hAnsi="Arial" w:cs="Arial"/>
        </w:rPr>
        <w:t>Liāng</w:t>
      </w:r>
      <w:proofErr w:type="spellEnd"/>
      <w:r w:rsidR="00EC058F" w:rsidRPr="0082227B">
        <w:rPr>
          <w:rFonts w:ascii="Arial" w:hAnsi="Arial" w:cs="Arial"/>
        </w:rPr>
        <w:t xml:space="preserve"> Zhī </w:t>
      </w:r>
      <w:proofErr w:type="spellStart"/>
      <w:r w:rsidR="00EC058F" w:rsidRPr="0082227B">
        <w:rPr>
          <w:rFonts w:ascii="Arial" w:hAnsi="Arial" w:cs="Arial"/>
        </w:rPr>
        <w:t>Lǎohǔ</w:t>
      </w:r>
      <w:proofErr w:type="spellEnd"/>
      <w:r w:rsidR="00EC058F" w:rsidRPr="0082227B">
        <w:rPr>
          <w:rFonts w:ascii="Arial" w:hAnsi="Arial" w:cs="Arial"/>
        </w:rPr>
        <w:t xml:space="preserve"> using the proposed tone-aware method versus baseline UTAU synthesis. The proposed method yields higher accuracy across all tones, especially for T3 and T4.</w:t>
      </w:r>
    </w:p>
    <w:p w14:paraId="035E7749" w14:textId="22ED3832" w:rsidR="003B5F9D" w:rsidRDefault="003B5F9D" w:rsidP="003B5F9D">
      <w:pPr>
        <w:pStyle w:val="a3"/>
        <w:spacing w:before="120" w:line="240" w:lineRule="auto"/>
        <w:ind w:firstLine="0"/>
        <w:rPr>
          <w:rFonts w:ascii="Arial" w:eastAsia="新細明體" w:hAnsi="Arial" w:cs="Arial"/>
          <w:lang w:eastAsia="zh-TW"/>
        </w:rPr>
      </w:pPr>
      <w:r>
        <w:rPr>
          <w:rFonts w:ascii="Arial" w:eastAsia="新細明體" w:hAnsi="Arial" w:cs="Arial" w:hint="eastAsia"/>
          <w:noProof/>
          <w:lang w:eastAsia="zh-TW"/>
        </w:rPr>
        <w:drawing>
          <wp:inline distT="0" distB="0" distL="0" distR="0" wp14:anchorId="0191A165" wp14:editId="257EB3D5">
            <wp:extent cx="3092450" cy="1898650"/>
            <wp:effectExtent l="0" t="0" r="0" b="6350"/>
            <wp:docPr id="1570594061" name="圖片 2" descr="一張含有 文字, 螢幕擷取畫面, 設計 的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594061" name="圖片 2" descr="一張含有 文字, 螢幕擷取畫面, 設計 的圖片"/>
                    <pic:cNvPicPr/>
                  </pic:nvPicPr>
                  <pic:blipFill>
                    <a:blip r:embed="rId14"/>
                    <a:stretch>
                      <a:fillRect/>
                    </a:stretch>
                  </pic:blipFill>
                  <pic:spPr>
                    <a:xfrm>
                      <a:off x="0" y="0"/>
                      <a:ext cx="3092450" cy="1898650"/>
                    </a:xfrm>
                    <a:prstGeom prst="rect">
                      <a:avLst/>
                    </a:prstGeom>
                  </pic:spPr>
                </pic:pic>
              </a:graphicData>
            </a:graphic>
          </wp:inline>
        </w:drawing>
      </w:r>
    </w:p>
    <w:p w14:paraId="57D6D96A" w14:textId="68BCFE0C" w:rsidR="00551361" w:rsidRPr="00551361" w:rsidRDefault="00551361" w:rsidP="00551361">
      <w:pPr>
        <w:pStyle w:val="figurecaption"/>
        <w:spacing w:before="0" w:after="120"/>
        <w:ind w:left="283"/>
        <w:rPr>
          <w:rFonts w:ascii="Arial" w:eastAsia="新細明體" w:hAnsi="Arial" w:cs="Arial"/>
          <w:i/>
          <w:sz w:val="18"/>
          <w:lang w:eastAsia="zh-TW"/>
        </w:rPr>
      </w:pPr>
      <w:r w:rsidRPr="00551361">
        <w:rPr>
          <w:rFonts w:ascii="Arial" w:eastAsia="新細明體" w:hAnsi="Arial" w:cs="Arial" w:hint="eastAsia"/>
          <w:i/>
          <w:sz w:val="18"/>
          <w:lang w:eastAsia="zh-TW"/>
        </w:rPr>
        <w:t>F</w:t>
      </w:r>
      <w:r w:rsidR="00960E73">
        <w:rPr>
          <w:rFonts w:ascii="Arial" w:eastAsia="新細明體" w:hAnsi="Arial" w:cs="Arial" w:hint="eastAsia"/>
          <w:i/>
          <w:sz w:val="18"/>
          <w:lang w:eastAsia="zh-TW"/>
        </w:rPr>
        <w:t>ig.</w:t>
      </w:r>
      <w:r w:rsidRPr="00551361">
        <w:rPr>
          <w:rFonts w:ascii="Arial" w:eastAsia="新細明體" w:hAnsi="Arial" w:cs="Arial" w:hint="eastAsia"/>
          <w:i/>
          <w:sz w:val="18"/>
          <w:lang w:eastAsia="zh-TW"/>
        </w:rPr>
        <w:t xml:space="preserve"> </w:t>
      </w:r>
      <w:r w:rsidR="00960E73">
        <w:rPr>
          <w:rFonts w:ascii="Arial" w:eastAsia="新細明體" w:hAnsi="Arial" w:cs="Arial" w:hint="eastAsia"/>
          <w:i/>
          <w:sz w:val="18"/>
          <w:lang w:eastAsia="zh-TW"/>
        </w:rPr>
        <w:t>3</w:t>
      </w:r>
      <w:r w:rsidRPr="00551361">
        <w:rPr>
          <w:rFonts w:ascii="Arial" w:eastAsia="新細明體" w:hAnsi="Arial" w:cs="Arial" w:hint="eastAsia"/>
          <w:i/>
          <w:sz w:val="18"/>
          <w:lang w:eastAsia="zh-TW"/>
        </w:rPr>
        <w:t xml:space="preserve">. </w:t>
      </w:r>
      <w:r w:rsidR="000E108E">
        <w:rPr>
          <w:rFonts w:ascii="Arial" w:eastAsia="新細明體" w:hAnsi="Arial" w:cs="Arial" w:hint="eastAsia"/>
          <w:i/>
          <w:sz w:val="18"/>
          <w:lang w:eastAsia="zh-TW"/>
        </w:rPr>
        <w:t>Bar Chart of Tone identification</w:t>
      </w:r>
    </w:p>
    <w:p w14:paraId="46163018" w14:textId="071211C5" w:rsidR="003B5F9D" w:rsidRPr="003B5F9D" w:rsidRDefault="003B5F9D" w:rsidP="003B5F9D">
      <w:pPr>
        <w:pStyle w:val="a3"/>
        <w:spacing w:before="120" w:line="240" w:lineRule="auto"/>
        <w:ind w:firstLine="283"/>
        <w:rPr>
          <w:rFonts w:ascii="Arial" w:hAnsi="Arial" w:cs="Arial"/>
        </w:rPr>
      </w:pPr>
      <w:r w:rsidRPr="003B5F9D">
        <w:rPr>
          <w:rFonts w:ascii="Arial" w:hAnsi="Arial" w:cs="Arial"/>
        </w:rPr>
        <w:t xml:space="preserve">The proposed method achieved an average accuracy of 87.5%, significantly outperforming the baseline at 67.5%. </w:t>
      </w:r>
      <w:r w:rsidR="00995165" w:rsidRPr="00995165">
        <w:rPr>
          <w:rFonts w:ascii="Arial" w:hAnsi="Arial" w:cs="Arial"/>
        </w:rPr>
        <w:t>The largest improvements were observed in syllables with Tone 3 (T3), particularly “</w:t>
      </w:r>
      <w:proofErr w:type="spellStart"/>
      <w:r w:rsidR="00995165" w:rsidRPr="00995165">
        <w:rPr>
          <w:rFonts w:ascii="Arial" w:hAnsi="Arial" w:cs="Arial"/>
        </w:rPr>
        <w:t>duǒ</w:t>
      </w:r>
      <w:proofErr w:type="spellEnd"/>
      <w:r w:rsidR="00995165" w:rsidRPr="00995165">
        <w:rPr>
          <w:rFonts w:ascii="Arial" w:hAnsi="Arial" w:cs="Arial"/>
        </w:rPr>
        <w:t>” and “</w:t>
      </w:r>
      <w:proofErr w:type="spellStart"/>
      <w:r w:rsidR="00995165" w:rsidRPr="00995165">
        <w:rPr>
          <w:rFonts w:ascii="Arial" w:hAnsi="Arial" w:cs="Arial"/>
        </w:rPr>
        <w:t>hǔ</w:t>
      </w:r>
      <w:proofErr w:type="spellEnd"/>
      <w:r w:rsidR="00995165" w:rsidRPr="00995165">
        <w:rPr>
          <w:rFonts w:ascii="Arial" w:hAnsi="Arial" w:cs="Arial"/>
        </w:rPr>
        <w:t>”, where the proposed pitch contours and duration scaling reduced confusion with Tone 2, enhancing the perceptual contrast of the dipping tone.</w:t>
      </w:r>
      <w:r w:rsidRPr="003B5F9D">
        <w:rPr>
          <w:rFonts w:ascii="Arial" w:hAnsi="Arial" w:cs="Arial"/>
        </w:rPr>
        <w:t xml:space="preserve"> Tone 4 (</w:t>
      </w:r>
      <w:proofErr w:type="spellStart"/>
      <w:r w:rsidRPr="003B5F9D">
        <w:rPr>
          <w:rFonts w:ascii="Arial" w:hAnsi="Arial" w:cs="Arial"/>
        </w:rPr>
        <w:t>kuài</w:t>
      </w:r>
      <w:proofErr w:type="spellEnd"/>
      <w:r w:rsidRPr="003B5F9D">
        <w:rPr>
          <w:rFonts w:ascii="Arial" w:hAnsi="Arial" w:cs="Arial"/>
        </w:rPr>
        <w:t>) also showed a notable gain due to the added falling pitch gesture. Tone 1 (</w:t>
      </w:r>
      <w:proofErr w:type="spellStart"/>
      <w:r w:rsidRPr="003B5F9D">
        <w:rPr>
          <w:rFonts w:ascii="Arial" w:hAnsi="Arial" w:cs="Arial"/>
        </w:rPr>
        <w:t>bā</w:t>
      </w:r>
      <w:proofErr w:type="spellEnd"/>
      <w:r w:rsidRPr="003B5F9D">
        <w:rPr>
          <w:rFonts w:ascii="Arial" w:hAnsi="Arial" w:cs="Arial"/>
        </w:rPr>
        <w:t>) benefited primarily from stable duration, which reinforced its flat high-level profile.</w:t>
      </w:r>
    </w:p>
    <w:p w14:paraId="7E7605F7" w14:textId="007F718D" w:rsidR="00AB38CB" w:rsidRPr="0066709A" w:rsidRDefault="00AB38CB" w:rsidP="00AB38CB">
      <w:pPr>
        <w:pStyle w:val="2"/>
        <w:spacing w:after="120"/>
        <w:ind w:left="283"/>
        <w:jc w:val="both"/>
        <w:rPr>
          <w:rFonts w:ascii="Arial" w:hAnsi="Arial" w:cs="Arial"/>
        </w:rPr>
      </w:pPr>
      <w:r>
        <w:rPr>
          <w:rFonts w:ascii="Arial" w:eastAsia="新細明體" w:hAnsi="Arial" w:cs="Arial" w:hint="eastAsia"/>
          <w:lang w:eastAsia="zh-TW"/>
        </w:rPr>
        <w:t>C</w:t>
      </w:r>
      <w:r w:rsidRPr="00CA7707">
        <w:rPr>
          <w:rFonts w:ascii="Arial" w:hAnsi="Arial" w:cs="Arial" w:hint="eastAsia"/>
        </w:rPr>
        <w:t>.</w:t>
      </w:r>
      <w:r w:rsidRPr="00CA7707">
        <w:t xml:space="preserve"> </w:t>
      </w:r>
      <w:r w:rsidR="00551361" w:rsidRPr="00551361">
        <w:rPr>
          <w:rFonts w:ascii="Arial" w:hAnsi="Arial" w:cs="Arial"/>
        </w:rPr>
        <w:t>Discussion</w:t>
      </w:r>
    </w:p>
    <w:p w14:paraId="489F9566" w14:textId="77777777" w:rsidR="007B7057" w:rsidRPr="007B7057" w:rsidRDefault="007B7057" w:rsidP="007B7057">
      <w:pPr>
        <w:pStyle w:val="a3"/>
        <w:spacing w:before="120" w:line="240" w:lineRule="auto"/>
        <w:ind w:firstLine="283"/>
        <w:rPr>
          <w:rFonts w:ascii="Arial" w:hAnsi="Arial" w:cs="Arial"/>
        </w:rPr>
      </w:pPr>
      <w:r w:rsidRPr="007B7057">
        <w:rPr>
          <w:rFonts w:ascii="Arial" w:hAnsi="Arial" w:cs="Arial"/>
        </w:rPr>
        <w:t>The subjective evaluation confirms that the proposed rule-based framework effectively enhances tonal clarity in synthesized Mandarin singing. The simplicity of the test—using naturally occurring phrase-final syllables in a familiar song—closely mirrors real-world listening contexts. Results indicate that even lightweight adjustments in duration and pitch can significantly improve tone perception, particularly for complex tones like T3 and T4.</w:t>
      </w:r>
    </w:p>
    <w:p w14:paraId="09C7F1E5" w14:textId="2D3340C0" w:rsidR="00D20249" w:rsidRPr="007B7057" w:rsidRDefault="007B7057" w:rsidP="007B7057">
      <w:pPr>
        <w:pStyle w:val="a3"/>
        <w:spacing w:before="120" w:line="240" w:lineRule="auto"/>
        <w:ind w:firstLine="283"/>
        <w:rPr>
          <w:rFonts w:ascii="Arial" w:hAnsi="Arial" w:cs="Arial"/>
        </w:rPr>
      </w:pPr>
      <w:r w:rsidRPr="007B7057">
        <w:rPr>
          <w:rFonts w:ascii="Arial" w:hAnsi="Arial" w:cs="Arial"/>
        </w:rPr>
        <w:t>These findings align with phonetic research on sung Mandarin, which emphasizes the importance of temporal and subtle pitch cues for tone recognition under melodic constraints (Zhang et al., 2024; Liu et al., 2011). By demonstrating perceptual gains without the use of neural models, this approach proves particularly valuable for open-source platforms like UTAU. The consistent improvement across all tones suggests that rule-based tone-aware synthesis is a viable and accessible solution for tonal languages. This supports the effectiveness of lightweight, rule-based strategies in tone-aware singing synthesis without the need for neural models [4][6].</w:t>
      </w:r>
    </w:p>
    <w:p w14:paraId="60F77623" w14:textId="49ABE20E" w:rsidR="00D20249" w:rsidRPr="0066709A" w:rsidRDefault="002171DB" w:rsidP="002171DB">
      <w:pPr>
        <w:pStyle w:val="1"/>
        <w:numPr>
          <w:ilvl w:val="0"/>
          <w:numId w:val="8"/>
        </w:numPr>
        <w:tabs>
          <w:tab w:val="clear" w:pos="216"/>
          <w:tab w:val="num" w:pos="576"/>
          <w:tab w:val="num" w:pos="648"/>
          <w:tab w:val="num" w:pos="3870"/>
        </w:tabs>
        <w:spacing w:before="120" w:after="120"/>
        <w:ind w:left="0" w:firstLine="283"/>
        <w:jc w:val="both"/>
        <w:rPr>
          <w:rFonts w:ascii="Arial" w:eastAsia="MS Mincho" w:hAnsi="Arial" w:cs="Arial"/>
        </w:rPr>
      </w:pPr>
      <w:r w:rsidRPr="002171DB">
        <w:rPr>
          <w:rFonts w:ascii="Arial" w:eastAsia="MS Mincho" w:hAnsi="Arial" w:cs="Arial"/>
        </w:rPr>
        <w:t>Conclusion</w:t>
      </w:r>
    </w:p>
    <w:p w14:paraId="61530F7E" w14:textId="77777777" w:rsidR="00D12A81" w:rsidRPr="00D12A81" w:rsidRDefault="00D12A81" w:rsidP="00D12A81">
      <w:pPr>
        <w:pStyle w:val="a3"/>
        <w:spacing w:before="120"/>
        <w:ind w:firstLine="283"/>
        <w:rPr>
          <w:rFonts w:ascii="Arial" w:eastAsia="新細明體" w:hAnsi="Arial" w:cs="Arial"/>
          <w:lang w:eastAsia="zh-TW"/>
        </w:rPr>
      </w:pPr>
      <w:r w:rsidRPr="00D12A81">
        <w:rPr>
          <w:rFonts w:ascii="Arial" w:eastAsia="新細明體" w:hAnsi="Arial" w:cs="Arial"/>
          <w:lang w:eastAsia="zh-TW"/>
        </w:rPr>
        <w:t>This study proposes a rule-based framework for enhancing tonal intelligibility in Mandarin singing synthesis using the UTAU platform. By integrating tone-specific vowel duration scaling and selective pitch bend adjustments for T2, T3, and T4—applied only when note duration allows—the method preserves essential tonal contrasts while maintaining musical coherence.</w:t>
      </w:r>
    </w:p>
    <w:p w14:paraId="1901CB59" w14:textId="77777777" w:rsidR="00D12A81" w:rsidRPr="00D12A81" w:rsidRDefault="00D12A81" w:rsidP="00D12A81">
      <w:pPr>
        <w:pStyle w:val="a3"/>
        <w:spacing w:before="120"/>
        <w:ind w:firstLine="283"/>
        <w:rPr>
          <w:rFonts w:ascii="Arial" w:eastAsia="新細明體" w:hAnsi="Arial" w:cs="Arial"/>
          <w:lang w:eastAsia="zh-TW"/>
        </w:rPr>
      </w:pPr>
      <w:r w:rsidRPr="00D12A81">
        <w:rPr>
          <w:rFonts w:ascii="Arial" w:eastAsia="新細明體" w:hAnsi="Arial" w:cs="Arial"/>
          <w:lang w:eastAsia="zh-TW"/>
        </w:rPr>
        <w:t xml:space="preserve">A case study using the nursery rhyme </w:t>
      </w:r>
      <w:proofErr w:type="spellStart"/>
      <w:r w:rsidRPr="00D12A81">
        <w:rPr>
          <w:rFonts w:ascii="Arial" w:eastAsia="新細明體" w:hAnsi="Arial" w:cs="Arial"/>
          <w:lang w:eastAsia="zh-TW"/>
        </w:rPr>
        <w:t>Liāng</w:t>
      </w:r>
      <w:proofErr w:type="spellEnd"/>
      <w:r w:rsidRPr="00D12A81">
        <w:rPr>
          <w:rFonts w:ascii="Arial" w:eastAsia="新細明體" w:hAnsi="Arial" w:cs="Arial"/>
          <w:lang w:eastAsia="zh-TW"/>
        </w:rPr>
        <w:t xml:space="preserve"> Zhī </w:t>
      </w:r>
      <w:proofErr w:type="spellStart"/>
      <w:r w:rsidRPr="00D12A81">
        <w:rPr>
          <w:rFonts w:ascii="Arial" w:eastAsia="新細明體" w:hAnsi="Arial" w:cs="Arial"/>
          <w:lang w:eastAsia="zh-TW"/>
        </w:rPr>
        <w:t>Lǎohǔ</w:t>
      </w:r>
      <w:proofErr w:type="spellEnd"/>
      <w:r w:rsidRPr="00D12A81">
        <w:rPr>
          <w:rFonts w:ascii="Arial" w:eastAsia="新細明體" w:hAnsi="Arial" w:cs="Arial"/>
          <w:lang w:eastAsia="zh-TW"/>
        </w:rPr>
        <w:t xml:space="preserve"> demonstrated that the proposed framework improved average tone identification accuracy from 67.5% to 87.5%, with the most notable gains in phrase-final syllables bearing Tone 3 and Tone 4. These improvements align with phonetic research on sung Mandarin, underscoring the compensatory role of temporal and pitch-based cues under melodic constraints. A two-tailed paired t-test confirmed that the observed differences were statistically significant (p &lt; 0.01), reinforcing the robustness of the approach.</w:t>
      </w:r>
    </w:p>
    <w:p w14:paraId="3C5DF1F0" w14:textId="77777777" w:rsidR="00D12A81" w:rsidRPr="00D12A81" w:rsidRDefault="00D12A81" w:rsidP="00D12A81">
      <w:pPr>
        <w:pStyle w:val="a3"/>
        <w:spacing w:before="120"/>
        <w:ind w:firstLine="283"/>
        <w:rPr>
          <w:rFonts w:ascii="Arial" w:eastAsia="新細明體" w:hAnsi="Arial" w:cs="Arial"/>
          <w:lang w:eastAsia="zh-TW"/>
        </w:rPr>
      </w:pPr>
      <w:r w:rsidRPr="00D12A81">
        <w:rPr>
          <w:rFonts w:ascii="Arial" w:eastAsia="新細明體" w:hAnsi="Arial" w:cs="Arial"/>
          <w:lang w:eastAsia="zh-TW"/>
        </w:rPr>
        <w:t xml:space="preserve">The framework is lightweight, accessible, and compatible with existing CVVC voicebanks, offering a practical alternative to neural-network-based solutions. While current limitations include reliance on monophonic MIDI and testing on a single song, the results establish a strong foundation for broader applications. Future work will explore extending pitch modeling to Tone 1 and low-duration T4 syllables, incorporating additional acoustic features such as intensity and vibrato, and adapting the system to other tonal languages and platforms like </w:t>
      </w:r>
      <w:proofErr w:type="spellStart"/>
      <w:r w:rsidRPr="00D12A81">
        <w:rPr>
          <w:rFonts w:ascii="Arial" w:eastAsia="新細明體" w:hAnsi="Arial" w:cs="Arial"/>
          <w:lang w:eastAsia="zh-TW"/>
        </w:rPr>
        <w:t>OpenUTAU</w:t>
      </w:r>
      <w:proofErr w:type="spellEnd"/>
      <w:r w:rsidRPr="00D12A81">
        <w:rPr>
          <w:rFonts w:ascii="Arial" w:eastAsia="新細明體" w:hAnsi="Arial" w:cs="Arial"/>
          <w:lang w:eastAsia="zh-TW"/>
        </w:rPr>
        <w:t xml:space="preserve"> or Synthesizer V.</w:t>
      </w:r>
    </w:p>
    <w:p w14:paraId="2BB60A37" w14:textId="4BEEF3A9" w:rsidR="00D20249" w:rsidRDefault="00D12A81" w:rsidP="00D12A81">
      <w:pPr>
        <w:pStyle w:val="a3"/>
        <w:spacing w:before="120" w:line="240" w:lineRule="auto"/>
        <w:ind w:firstLine="283"/>
        <w:rPr>
          <w:rFonts w:ascii="Arial" w:eastAsia="新細明體" w:hAnsi="Arial" w:cs="Arial"/>
          <w:lang w:eastAsia="zh-TW"/>
        </w:rPr>
      </w:pPr>
      <w:r w:rsidRPr="00D12A81">
        <w:rPr>
          <w:rFonts w:ascii="Arial" w:eastAsia="新細明體" w:hAnsi="Arial" w:cs="Arial"/>
          <w:lang w:eastAsia="zh-TW"/>
        </w:rPr>
        <w:t>These findings demonstrate that intelligible, tone-aware singing synthesis can be effectively achieved through simple, rule-driven strategies—bridging linguistic fidelity and musical expression in an accessible and scalable way.</w:t>
      </w:r>
    </w:p>
    <w:p w14:paraId="187FBDBC" w14:textId="77777777" w:rsidR="002171DB" w:rsidRPr="002171DB" w:rsidRDefault="002171DB" w:rsidP="002171DB">
      <w:pPr>
        <w:pStyle w:val="5"/>
        <w:spacing w:before="120" w:after="120"/>
        <w:ind w:firstLine="283"/>
        <w:jc w:val="both"/>
        <w:rPr>
          <w:rFonts w:ascii="Arial" w:eastAsia="MS Mincho" w:hAnsi="Arial" w:cs="Arial"/>
        </w:rPr>
      </w:pPr>
      <w:r w:rsidRPr="002171DB">
        <w:rPr>
          <w:rFonts w:ascii="Arial" w:eastAsia="MS Mincho" w:hAnsi="Arial" w:cs="Arial"/>
        </w:rPr>
        <w:t>References</w:t>
      </w:r>
    </w:p>
    <w:p w14:paraId="779E9F06" w14:textId="77777777" w:rsidR="002171DB" w:rsidRDefault="002171DB" w:rsidP="002171DB">
      <w:pPr>
        <w:pStyle w:val="references"/>
        <w:tabs>
          <w:tab w:val="num" w:pos="360"/>
        </w:tabs>
        <w:spacing w:before="120" w:after="120" w:line="240" w:lineRule="auto"/>
        <w:ind w:firstLine="283"/>
        <w:rPr>
          <w:rFonts w:ascii="Arial" w:eastAsia="新細明體" w:hAnsi="Arial" w:cs="Arial"/>
          <w:sz w:val="20"/>
          <w:lang w:eastAsia="zh-TW"/>
        </w:rPr>
      </w:pPr>
      <w:r w:rsidRPr="002171DB">
        <w:rPr>
          <w:rFonts w:ascii="Arial" w:eastAsia="MS Mincho" w:hAnsi="Arial" w:cs="Arial"/>
          <w:sz w:val="20"/>
        </w:rPr>
        <w:t xml:space="preserve">[1] </w:t>
      </w:r>
      <w:bookmarkStart w:id="26" w:name="OLE_LINK8"/>
      <w:r w:rsidRPr="002171DB">
        <w:rPr>
          <w:rFonts w:ascii="Arial" w:eastAsia="MS Mincho" w:hAnsi="Arial" w:cs="Arial"/>
          <w:sz w:val="20"/>
        </w:rPr>
        <w:t>Chao, Y. R. (1956). Tone, intonation, singsong, chanting, recitative, tonal composition, and atonal composition in Chinese. For Roman Jakobson, 52–66.</w:t>
      </w:r>
      <w:bookmarkEnd w:id="26"/>
    </w:p>
    <w:p w14:paraId="6FC78003" w14:textId="2E6A47C1" w:rsidR="00EC5068" w:rsidRPr="00EC5068" w:rsidRDefault="00EC5068" w:rsidP="002171DB">
      <w:pPr>
        <w:pStyle w:val="references"/>
        <w:tabs>
          <w:tab w:val="num" w:pos="360"/>
        </w:tabs>
        <w:spacing w:before="120" w:after="120" w:line="240" w:lineRule="auto"/>
        <w:ind w:firstLine="283"/>
        <w:rPr>
          <w:rFonts w:ascii="Arial" w:eastAsia="新細明體" w:hAnsi="Arial" w:cs="Arial"/>
          <w:sz w:val="20"/>
          <w:lang w:eastAsia="zh-TW"/>
        </w:rPr>
      </w:pPr>
      <w:r>
        <w:rPr>
          <w:rFonts w:ascii="Arial" w:eastAsia="新細明體" w:hAnsi="Arial" w:cs="Arial" w:hint="eastAsia"/>
          <w:sz w:val="20"/>
          <w:lang w:eastAsia="zh-TW"/>
        </w:rPr>
        <w:t>[2]</w:t>
      </w:r>
      <w:r w:rsidR="004D05CE" w:rsidRPr="004D05CE">
        <w:rPr>
          <w:rFonts w:ascii="Arial" w:eastAsia="MS Mincho" w:hAnsi="Arial" w:cs="Arial"/>
          <w:sz w:val="20"/>
        </w:rPr>
        <w:t xml:space="preserve"> </w:t>
      </w:r>
      <w:r w:rsidR="004D05CE" w:rsidRPr="00592CE0">
        <w:rPr>
          <w:rFonts w:ascii="Arial" w:eastAsia="MS Mincho" w:hAnsi="Arial" w:cs="Arial"/>
          <w:sz w:val="20"/>
        </w:rPr>
        <w:t>Ameya/Ayame(2008)</w:t>
      </w:r>
      <w:r w:rsidR="004D05CE">
        <w:rPr>
          <w:rFonts w:ascii="Arial" w:eastAsia="新細明體" w:hAnsi="Arial" w:cs="Arial" w:hint="eastAsia"/>
          <w:sz w:val="20"/>
          <w:lang w:eastAsia="zh-TW"/>
        </w:rPr>
        <w:t xml:space="preserve"> </w:t>
      </w:r>
      <w:r w:rsidR="004D05CE" w:rsidRPr="00592CE0">
        <w:rPr>
          <w:rFonts w:ascii="Arial" w:eastAsia="MS Mincho" w:hAnsi="Arial" w:cs="Arial"/>
          <w:sz w:val="20"/>
        </w:rPr>
        <w:t>UTAU</w:t>
      </w:r>
      <w:r w:rsidR="004D05CE">
        <w:rPr>
          <w:rFonts w:ascii="Arial" w:eastAsia="新細明體" w:hAnsi="Arial" w:cs="Arial" w:hint="eastAsia"/>
          <w:sz w:val="20"/>
          <w:lang w:eastAsia="zh-TW"/>
        </w:rPr>
        <w:t xml:space="preserve"> </w:t>
      </w:r>
      <w:r w:rsidR="004D05CE" w:rsidRPr="00592CE0">
        <w:rPr>
          <w:rFonts w:ascii="Arial" w:eastAsia="MS Mincho" w:hAnsi="Arial" w:cs="Arial"/>
          <w:sz w:val="20"/>
        </w:rPr>
        <w:t>[Computer Software]</w:t>
      </w:r>
      <w:r w:rsidR="004D05CE">
        <w:rPr>
          <w:rFonts w:ascii="Arial" w:eastAsia="新細明體" w:hAnsi="Arial" w:cs="Arial" w:hint="eastAsia"/>
          <w:sz w:val="20"/>
          <w:lang w:eastAsia="zh-TW"/>
        </w:rPr>
        <w:t xml:space="preserve"> </w:t>
      </w:r>
      <w:hyperlink r:id="rId15" w:history="1">
        <w:r w:rsidR="004D05CE" w:rsidRPr="004663C6">
          <w:rPr>
            <w:rStyle w:val="aa"/>
            <w:rFonts w:ascii="Arial" w:eastAsia="MS Mincho" w:hAnsi="Arial" w:cs="Arial"/>
            <w:sz w:val="20"/>
          </w:rPr>
          <w:t>http://utau2008.web.fc2.com</w:t>
        </w:r>
      </w:hyperlink>
    </w:p>
    <w:p w14:paraId="1B479F32" w14:textId="32E5622E" w:rsidR="002171DB" w:rsidRPr="002171DB" w:rsidRDefault="002171DB" w:rsidP="002171DB">
      <w:pPr>
        <w:pStyle w:val="references"/>
        <w:tabs>
          <w:tab w:val="num" w:pos="360"/>
        </w:tabs>
        <w:spacing w:before="120" w:after="120" w:line="240" w:lineRule="auto"/>
        <w:ind w:firstLine="283"/>
        <w:rPr>
          <w:rFonts w:ascii="Arial" w:eastAsia="MS Mincho" w:hAnsi="Arial" w:cs="Arial"/>
          <w:sz w:val="20"/>
        </w:rPr>
      </w:pPr>
      <w:r w:rsidRPr="002171DB">
        <w:rPr>
          <w:rFonts w:ascii="Arial" w:eastAsia="MS Mincho" w:hAnsi="Arial" w:cs="Arial"/>
          <w:sz w:val="20"/>
        </w:rPr>
        <w:t>[</w:t>
      </w:r>
      <w:r w:rsidR="00983E0E">
        <w:rPr>
          <w:rFonts w:ascii="Arial" w:eastAsia="新細明體" w:hAnsi="Arial" w:cs="Arial" w:hint="eastAsia"/>
          <w:sz w:val="20"/>
          <w:lang w:eastAsia="zh-TW"/>
        </w:rPr>
        <w:t>3</w:t>
      </w:r>
      <w:r w:rsidRPr="002171DB">
        <w:rPr>
          <w:rFonts w:ascii="Arial" w:eastAsia="MS Mincho" w:hAnsi="Arial" w:cs="Arial"/>
          <w:sz w:val="20"/>
        </w:rPr>
        <w:t>] Zhang, Q., Zhu, L., &amp; Jiang, X. (2024). Tones do not disappear in singing: The duration of Mandarin tones in the music context. Speech Prosody 2024.</w:t>
      </w:r>
    </w:p>
    <w:p w14:paraId="25B2F7F0" w14:textId="4CCACCD5" w:rsidR="002171DB" w:rsidRPr="002171DB" w:rsidRDefault="002171DB" w:rsidP="002171DB">
      <w:pPr>
        <w:pStyle w:val="references"/>
        <w:tabs>
          <w:tab w:val="num" w:pos="360"/>
        </w:tabs>
        <w:spacing w:before="120" w:after="120" w:line="240" w:lineRule="auto"/>
        <w:ind w:firstLine="283"/>
        <w:rPr>
          <w:rFonts w:ascii="Arial" w:eastAsia="MS Mincho" w:hAnsi="Arial" w:cs="Arial"/>
          <w:sz w:val="20"/>
        </w:rPr>
      </w:pPr>
      <w:r w:rsidRPr="002171DB">
        <w:rPr>
          <w:rFonts w:ascii="Arial" w:eastAsia="MS Mincho" w:hAnsi="Arial" w:cs="Arial"/>
          <w:sz w:val="20"/>
        </w:rPr>
        <w:t>[</w:t>
      </w:r>
      <w:r w:rsidR="00983E0E">
        <w:rPr>
          <w:rFonts w:ascii="Arial" w:eastAsia="新細明體" w:hAnsi="Arial" w:cs="Arial" w:hint="eastAsia"/>
          <w:sz w:val="20"/>
          <w:lang w:eastAsia="zh-TW"/>
        </w:rPr>
        <w:t>4</w:t>
      </w:r>
      <w:r w:rsidRPr="002171DB">
        <w:rPr>
          <w:rFonts w:ascii="Arial" w:eastAsia="MS Mincho" w:hAnsi="Arial" w:cs="Arial"/>
          <w:sz w:val="20"/>
        </w:rPr>
        <w:t>] Tseng, C. Y., Massaro, D. W., &amp; Cohen, M. M. (1986). Mandarin tone perception: acoustic cues and their integration. Perception &amp; Psychophysics, 39(6), 425-438.</w:t>
      </w:r>
    </w:p>
    <w:p w14:paraId="5DDE838F" w14:textId="5ADF6B50" w:rsidR="002171DB" w:rsidRDefault="002171DB" w:rsidP="002171DB">
      <w:pPr>
        <w:pStyle w:val="references"/>
        <w:tabs>
          <w:tab w:val="num" w:pos="360"/>
        </w:tabs>
        <w:spacing w:before="120" w:after="120" w:line="240" w:lineRule="auto"/>
        <w:ind w:firstLine="283"/>
        <w:rPr>
          <w:rFonts w:ascii="Arial" w:eastAsia="新細明體" w:hAnsi="Arial" w:cs="Arial"/>
          <w:sz w:val="20"/>
          <w:lang w:eastAsia="zh-TW"/>
        </w:rPr>
      </w:pPr>
      <w:r w:rsidRPr="002171DB">
        <w:rPr>
          <w:rFonts w:ascii="Arial" w:eastAsia="MS Mincho" w:hAnsi="Arial" w:cs="Arial"/>
          <w:sz w:val="20"/>
        </w:rPr>
        <w:t>[</w:t>
      </w:r>
      <w:r w:rsidR="00983E0E">
        <w:rPr>
          <w:rFonts w:ascii="Arial" w:eastAsia="新細明體" w:hAnsi="Arial" w:cs="Arial" w:hint="eastAsia"/>
          <w:sz w:val="20"/>
          <w:lang w:eastAsia="zh-TW"/>
        </w:rPr>
        <w:t>5</w:t>
      </w:r>
      <w:r w:rsidRPr="002171DB">
        <w:rPr>
          <w:rFonts w:ascii="Arial" w:eastAsia="MS Mincho" w:hAnsi="Arial" w:cs="Arial"/>
          <w:sz w:val="20"/>
        </w:rPr>
        <w:t>] Tupper, P., Leung, K., Wang, Y., Jongman, A., &amp; Sereno, J. A. (2020). Characterizing the distinctive acoustic cues of Mandarin tones. The Journal of the Acoustical Society of America, 147(4), 2570.</w:t>
      </w:r>
    </w:p>
    <w:p w14:paraId="1D7BA9F7" w14:textId="20C99947" w:rsidR="002D6E58" w:rsidRPr="002D6E58" w:rsidRDefault="002D6E58" w:rsidP="002171DB">
      <w:pPr>
        <w:pStyle w:val="references"/>
        <w:tabs>
          <w:tab w:val="num" w:pos="360"/>
        </w:tabs>
        <w:spacing w:before="120" w:after="120" w:line="240" w:lineRule="auto"/>
        <w:ind w:firstLine="283"/>
        <w:rPr>
          <w:rFonts w:ascii="Arial" w:eastAsia="新細明體" w:hAnsi="Arial" w:cs="Arial"/>
          <w:sz w:val="20"/>
          <w:lang w:eastAsia="zh-TW"/>
        </w:rPr>
      </w:pPr>
      <w:r w:rsidRPr="002171DB">
        <w:rPr>
          <w:rFonts w:ascii="Arial" w:eastAsia="MS Mincho" w:hAnsi="Arial" w:cs="Arial"/>
          <w:sz w:val="20"/>
        </w:rPr>
        <w:t>[</w:t>
      </w:r>
      <w:r>
        <w:rPr>
          <w:rFonts w:ascii="Arial" w:eastAsia="新細明體" w:hAnsi="Arial" w:cs="Arial" w:hint="eastAsia"/>
          <w:sz w:val="20"/>
          <w:lang w:eastAsia="zh-TW"/>
        </w:rPr>
        <w:t>6</w:t>
      </w:r>
      <w:r w:rsidRPr="002171DB">
        <w:rPr>
          <w:rFonts w:ascii="Arial" w:eastAsia="MS Mincho" w:hAnsi="Arial" w:cs="Arial"/>
          <w:sz w:val="20"/>
        </w:rPr>
        <w:t>] Ladd, D. R. (2009). Phonological features and phonetic implementation: A cross-linguistic perspective. Oxford University Press.</w:t>
      </w:r>
    </w:p>
    <w:p w14:paraId="4E950F64" w14:textId="108075A5" w:rsidR="006F6888" w:rsidRDefault="006F6888" w:rsidP="002171DB">
      <w:pPr>
        <w:pStyle w:val="references"/>
        <w:tabs>
          <w:tab w:val="num" w:pos="360"/>
        </w:tabs>
        <w:spacing w:before="120" w:after="120" w:line="240" w:lineRule="auto"/>
        <w:ind w:firstLine="283"/>
        <w:rPr>
          <w:rFonts w:eastAsia="新細明體"/>
          <w:lang w:eastAsia="zh-TW"/>
        </w:rPr>
      </w:pPr>
      <w:r>
        <w:rPr>
          <w:rFonts w:ascii="Arial" w:eastAsia="新細明體" w:hAnsi="Arial" w:cs="Arial" w:hint="eastAsia"/>
          <w:sz w:val="20"/>
          <w:lang w:eastAsia="zh-TW"/>
        </w:rPr>
        <w:t>[</w:t>
      </w:r>
      <w:r w:rsidR="00EC6A2D">
        <w:rPr>
          <w:rFonts w:ascii="Arial" w:eastAsia="新細明體" w:hAnsi="Arial" w:cs="Arial" w:hint="eastAsia"/>
          <w:sz w:val="20"/>
          <w:lang w:eastAsia="zh-TW"/>
        </w:rPr>
        <w:t>7</w:t>
      </w:r>
      <w:r>
        <w:rPr>
          <w:rFonts w:ascii="Arial" w:eastAsia="新細明體" w:hAnsi="Arial" w:cs="Arial" w:hint="eastAsia"/>
          <w:sz w:val="20"/>
          <w:lang w:eastAsia="zh-TW"/>
        </w:rPr>
        <w:t xml:space="preserve">] </w:t>
      </w:r>
      <w:r w:rsidRPr="00DF3EAD">
        <w:rPr>
          <w:rFonts w:ascii="Arial" w:eastAsia="新細明體" w:hAnsi="Arial" w:cs="Arial"/>
          <w:sz w:val="20"/>
          <w:lang w:eastAsia="zh-TW"/>
        </w:rPr>
        <w:t xml:space="preserve">OpenUTAU Development Team. (2022). OpenUTAU: A community-driven successor to UTAU [Computer software] GitHub </w:t>
      </w:r>
      <w:hyperlink r:id="rId16" w:history="1">
        <w:r w:rsidRPr="004663C6">
          <w:rPr>
            <w:rStyle w:val="aa"/>
            <w:rFonts w:ascii="Arial" w:eastAsia="新細明體" w:hAnsi="Arial" w:cs="Arial"/>
            <w:sz w:val="20"/>
            <w:lang w:eastAsia="zh-TW"/>
          </w:rPr>
          <w:t>https://github.com/stakira/OpenUtau</w:t>
        </w:r>
      </w:hyperlink>
    </w:p>
    <w:p w14:paraId="3C69E8D4" w14:textId="1F988895" w:rsidR="002171DB" w:rsidRPr="002D6E58" w:rsidRDefault="006F6888" w:rsidP="002D6E58">
      <w:pPr>
        <w:pStyle w:val="references"/>
        <w:tabs>
          <w:tab w:val="num" w:pos="360"/>
        </w:tabs>
        <w:spacing w:before="120" w:after="120" w:line="240" w:lineRule="auto"/>
        <w:ind w:firstLine="283"/>
        <w:rPr>
          <w:rFonts w:ascii="Arial" w:eastAsia="新細明體" w:hAnsi="Arial" w:cs="Arial"/>
          <w:sz w:val="20"/>
          <w:lang w:eastAsia="zh-TW"/>
        </w:rPr>
      </w:pPr>
      <w:r w:rsidRPr="00983E0E">
        <w:rPr>
          <w:rFonts w:ascii="Arial" w:eastAsia="MS Mincho" w:hAnsi="Arial" w:cs="Arial" w:hint="eastAsia"/>
          <w:sz w:val="20"/>
        </w:rPr>
        <w:t>[</w:t>
      </w:r>
      <w:r w:rsidR="00EC6A2D">
        <w:rPr>
          <w:rFonts w:ascii="Arial" w:eastAsia="新細明體" w:hAnsi="Arial" w:cs="Arial" w:hint="eastAsia"/>
          <w:sz w:val="20"/>
          <w:lang w:eastAsia="zh-TW"/>
        </w:rPr>
        <w:t>8</w:t>
      </w:r>
      <w:r w:rsidRPr="00983E0E">
        <w:rPr>
          <w:rFonts w:ascii="Arial" w:eastAsia="MS Mincho" w:hAnsi="Arial" w:cs="Arial" w:hint="eastAsia"/>
          <w:sz w:val="20"/>
        </w:rPr>
        <w:t>]</w:t>
      </w:r>
      <w:r w:rsidR="00983E0E" w:rsidRPr="00983E0E">
        <w:rPr>
          <w:rFonts w:ascii="Arial" w:eastAsia="MS Mincho" w:hAnsi="Arial" w:cs="Arial"/>
          <w:sz w:val="20"/>
        </w:rPr>
        <w:t xml:space="preserve"> Dreamtonics. (2023). Synthesizer V: User manual. Retrieved from </w:t>
      </w:r>
      <w:hyperlink r:id="rId17" w:history="1">
        <w:r w:rsidR="00983E0E" w:rsidRPr="00983E0E">
          <w:rPr>
            <w:rFonts w:ascii="Arial" w:eastAsia="MS Mincho" w:hAnsi="Arial" w:cs="Arial"/>
            <w:sz w:val="20"/>
          </w:rPr>
          <w:t>https://dreamtonics.com</w:t>
        </w:r>
      </w:hyperlink>
      <w:r w:rsidR="00983E0E">
        <w:rPr>
          <w:rFonts w:ascii="Arial" w:eastAsia="新細明體" w:hAnsi="Arial" w:cs="Arial" w:hint="eastAsia"/>
          <w:sz w:val="20"/>
          <w:lang w:eastAsia="zh-TW"/>
        </w:rPr>
        <w:t xml:space="preserve">  </w:t>
      </w:r>
    </w:p>
    <w:p w14:paraId="4615EBBA" w14:textId="50F22E43" w:rsidR="002171DB" w:rsidRPr="002171DB" w:rsidRDefault="002171DB" w:rsidP="002171DB">
      <w:pPr>
        <w:pStyle w:val="references"/>
        <w:tabs>
          <w:tab w:val="num" w:pos="360"/>
        </w:tabs>
        <w:spacing w:before="120" w:after="120" w:line="240" w:lineRule="auto"/>
        <w:ind w:firstLine="283"/>
        <w:rPr>
          <w:rFonts w:ascii="Arial" w:eastAsia="MS Mincho" w:hAnsi="Arial" w:cs="Arial"/>
          <w:sz w:val="20"/>
        </w:rPr>
      </w:pPr>
      <w:r w:rsidRPr="002171DB">
        <w:rPr>
          <w:rFonts w:ascii="Arial" w:eastAsia="MS Mincho" w:hAnsi="Arial" w:cs="Arial"/>
          <w:sz w:val="20"/>
        </w:rPr>
        <w:t>[</w:t>
      </w:r>
      <w:r w:rsidR="00983E0E">
        <w:rPr>
          <w:rFonts w:ascii="Arial" w:eastAsia="新細明體" w:hAnsi="Arial" w:cs="Arial" w:hint="eastAsia"/>
          <w:sz w:val="20"/>
          <w:lang w:eastAsia="zh-TW"/>
        </w:rPr>
        <w:t>9</w:t>
      </w:r>
      <w:r w:rsidRPr="002171DB">
        <w:rPr>
          <w:rFonts w:ascii="Arial" w:eastAsia="MS Mincho" w:hAnsi="Arial" w:cs="Arial"/>
          <w:sz w:val="20"/>
        </w:rPr>
        <w:t xml:space="preserve">] </w:t>
      </w:r>
      <w:bookmarkStart w:id="27" w:name="OLE_LINK10"/>
      <w:r w:rsidRPr="002171DB">
        <w:rPr>
          <w:rFonts w:ascii="Arial" w:eastAsia="MS Mincho" w:hAnsi="Arial" w:cs="Arial"/>
          <w:sz w:val="20"/>
        </w:rPr>
        <w:t>Wong, P. C. M., &amp; Diehl, R. L. (2002). How tone languages are sung: A preliminary study. Journal of the Acoustical Society of America,</w:t>
      </w:r>
      <w:bookmarkEnd w:id="27"/>
      <w:r w:rsidRPr="002171DB">
        <w:rPr>
          <w:rFonts w:ascii="Arial" w:eastAsia="MS Mincho" w:hAnsi="Arial" w:cs="Arial"/>
          <w:sz w:val="20"/>
        </w:rPr>
        <w:t xml:space="preserve"> 112(5), 2304.</w:t>
      </w:r>
    </w:p>
    <w:p w14:paraId="520108D3" w14:textId="6A9FA9D7" w:rsidR="002171DB" w:rsidRPr="002171DB" w:rsidRDefault="002171DB" w:rsidP="002171DB">
      <w:pPr>
        <w:pStyle w:val="references"/>
        <w:tabs>
          <w:tab w:val="num" w:pos="360"/>
        </w:tabs>
        <w:spacing w:before="120" w:after="120" w:line="240" w:lineRule="auto"/>
        <w:ind w:firstLine="283"/>
        <w:rPr>
          <w:rFonts w:ascii="Arial" w:eastAsia="MS Mincho" w:hAnsi="Arial" w:cs="Arial"/>
          <w:sz w:val="20"/>
        </w:rPr>
      </w:pPr>
      <w:r w:rsidRPr="002171DB">
        <w:rPr>
          <w:rFonts w:ascii="Arial" w:eastAsia="MS Mincho" w:hAnsi="Arial" w:cs="Arial"/>
          <w:sz w:val="20"/>
        </w:rPr>
        <w:t>[</w:t>
      </w:r>
      <w:r w:rsidR="0019568F">
        <w:rPr>
          <w:rFonts w:ascii="Arial" w:eastAsia="新細明體" w:hAnsi="Arial" w:cs="Arial" w:hint="eastAsia"/>
          <w:sz w:val="20"/>
          <w:lang w:eastAsia="zh-TW"/>
        </w:rPr>
        <w:t>10</w:t>
      </w:r>
      <w:r w:rsidRPr="002171DB">
        <w:rPr>
          <w:rFonts w:ascii="Arial" w:eastAsia="MS Mincho" w:hAnsi="Arial" w:cs="Arial"/>
          <w:sz w:val="20"/>
        </w:rPr>
        <w:t xml:space="preserve">] </w:t>
      </w:r>
      <w:r w:rsidR="00E87896" w:rsidRPr="00E87896">
        <w:rPr>
          <w:rFonts w:ascii="Arial" w:eastAsia="MS Mincho" w:hAnsi="Arial" w:cs="Arial"/>
          <w:sz w:val="20"/>
        </w:rPr>
        <w:t>Ladd, Robert D. (2013) Singing in tone languages: phonetic and structural effects. Talk presented at the 27th Annual Meeting of the Phonetic Society of Japan, Kanazawa.</w:t>
      </w:r>
    </w:p>
    <w:p w14:paraId="3D8FE382" w14:textId="31D23326" w:rsidR="002171DB" w:rsidRDefault="008A6837" w:rsidP="00157B45">
      <w:pPr>
        <w:pStyle w:val="references"/>
        <w:tabs>
          <w:tab w:val="num" w:pos="360"/>
        </w:tabs>
        <w:spacing w:before="120" w:after="120" w:line="240" w:lineRule="auto"/>
        <w:ind w:firstLine="283"/>
        <w:rPr>
          <w:rFonts w:ascii="Arial" w:eastAsia="新細明體" w:hAnsi="Arial" w:cs="Arial"/>
          <w:sz w:val="20"/>
          <w:lang w:eastAsia="zh-TW"/>
        </w:rPr>
      </w:pPr>
      <w:bookmarkStart w:id="28" w:name="OLE_LINK1"/>
      <w:r w:rsidRPr="008A6837">
        <w:rPr>
          <w:rFonts w:ascii="Arial" w:eastAsia="MS Mincho" w:hAnsi="Arial" w:cs="Arial"/>
          <w:sz w:val="20"/>
        </w:rPr>
        <w:t>[1</w:t>
      </w:r>
      <w:r w:rsidR="00582F98">
        <w:rPr>
          <w:rFonts w:ascii="Arial" w:eastAsia="新細明體" w:hAnsi="Arial" w:cs="Arial" w:hint="eastAsia"/>
          <w:sz w:val="20"/>
          <w:lang w:eastAsia="zh-TW"/>
        </w:rPr>
        <w:t>1</w:t>
      </w:r>
      <w:r w:rsidRPr="008A6837">
        <w:rPr>
          <w:rFonts w:ascii="Arial" w:eastAsia="MS Mincho" w:hAnsi="Arial" w:cs="Arial"/>
          <w:sz w:val="20"/>
        </w:rPr>
        <w:t>] Zteer. (n.d.). *Extended Pitch Editor for UTAU* [UTAU Plugin]. Retrieved from</w:t>
      </w:r>
      <w:r>
        <w:rPr>
          <w:rFonts w:ascii="Arial" w:eastAsia="新細明體" w:hAnsi="Arial" w:cs="Arial" w:hint="eastAsia"/>
          <w:sz w:val="20"/>
          <w:lang w:eastAsia="zh-TW"/>
        </w:rPr>
        <w:t xml:space="preserve">: </w:t>
      </w:r>
      <w:hyperlink r:id="rId18" w:anchor="pitedit" w:history="1">
        <w:r w:rsidR="00C367F6" w:rsidRPr="00225DDD">
          <w:rPr>
            <w:rStyle w:val="aa"/>
            <w:rFonts w:ascii="Arial" w:eastAsia="新細明體" w:hAnsi="Arial" w:cs="Arial"/>
            <w:sz w:val="20"/>
            <w:lang w:eastAsia="zh-TW"/>
          </w:rPr>
          <w:t>http://z-server.game.coocan.jp/utau/utautop.html#pitedit</w:t>
        </w:r>
      </w:hyperlink>
      <w:r w:rsidR="00C367F6">
        <w:rPr>
          <w:rFonts w:ascii="Arial" w:eastAsia="新細明體" w:hAnsi="Arial" w:cs="Arial" w:hint="eastAsia"/>
          <w:sz w:val="20"/>
          <w:lang w:eastAsia="zh-TW"/>
        </w:rPr>
        <w:t xml:space="preserve"> </w:t>
      </w:r>
      <w:r w:rsidRPr="008A6837">
        <w:rPr>
          <w:rFonts w:ascii="Arial" w:eastAsia="MS Mincho" w:hAnsi="Arial" w:cs="Arial"/>
          <w:sz w:val="20"/>
        </w:rPr>
        <w:t xml:space="preserve"> </w:t>
      </w:r>
      <w:bookmarkEnd w:id="28"/>
      <w:r w:rsidR="002171DB" w:rsidRPr="008A6837">
        <w:rPr>
          <w:rFonts w:ascii="Arial" w:eastAsia="MS Mincho" w:hAnsi="Arial" w:cs="Arial" w:hint="eastAsia"/>
          <w:sz w:val="20"/>
        </w:rPr>
        <w:t xml:space="preserve"> </w:t>
      </w:r>
    </w:p>
    <w:p w14:paraId="0B199BCD" w14:textId="29067D87" w:rsidR="00582F98" w:rsidRPr="00D12A81" w:rsidRDefault="00582F98" w:rsidP="00157B45">
      <w:pPr>
        <w:pStyle w:val="references"/>
        <w:tabs>
          <w:tab w:val="num" w:pos="360"/>
        </w:tabs>
        <w:spacing w:before="120" w:after="120" w:line="240" w:lineRule="auto"/>
        <w:ind w:firstLine="283"/>
        <w:rPr>
          <w:rFonts w:ascii="Arial" w:eastAsia="新細明體" w:hAnsi="Arial" w:cs="Arial" w:hint="eastAsia"/>
          <w:sz w:val="20"/>
          <w:lang w:eastAsia="zh-TW"/>
        </w:rPr>
      </w:pPr>
      <w:r>
        <w:rPr>
          <w:rFonts w:ascii="Arial" w:eastAsia="新細明體" w:hAnsi="Arial" w:cs="Arial" w:hint="eastAsia"/>
          <w:sz w:val="20"/>
          <w:lang w:eastAsia="zh-TW"/>
        </w:rPr>
        <w:t xml:space="preserve">[12] </w:t>
      </w:r>
      <w:r w:rsidRPr="002171DB">
        <w:rPr>
          <w:rFonts w:ascii="Arial" w:eastAsia="MS Mincho" w:hAnsi="Arial" w:cs="Arial"/>
          <w:sz w:val="20"/>
        </w:rPr>
        <w:t>CodyTailor. (20</w:t>
      </w:r>
      <w:r w:rsidRPr="002171DB">
        <w:rPr>
          <w:rFonts w:ascii="Arial" w:eastAsia="MS Mincho" w:hAnsi="Arial" w:cs="Arial" w:hint="eastAsia"/>
          <w:sz w:val="20"/>
        </w:rPr>
        <w:t>13</w:t>
      </w:r>
      <w:r w:rsidRPr="002171DB">
        <w:rPr>
          <w:rFonts w:ascii="Arial" w:eastAsia="MS Mincho" w:hAnsi="Arial" w:cs="Arial"/>
          <w:sz w:val="20"/>
        </w:rPr>
        <w:t xml:space="preserve">). </w:t>
      </w:r>
      <w:bookmarkStart w:id="29" w:name="OLE_LINK11"/>
      <w:r w:rsidRPr="002171DB">
        <w:rPr>
          <w:rFonts w:ascii="Arial" w:eastAsia="MS Mincho" w:hAnsi="Arial" w:cs="Arial"/>
          <w:sz w:val="20"/>
        </w:rPr>
        <w:t>Cody’s tutorial on pitch bends and tuning in UTAU</w:t>
      </w:r>
      <w:bookmarkEnd w:id="29"/>
      <w:r w:rsidRPr="002171DB">
        <w:rPr>
          <w:rFonts w:ascii="Arial" w:eastAsia="MS Mincho" w:hAnsi="Arial" w:cs="Arial"/>
          <w:sz w:val="20"/>
        </w:rPr>
        <w:t xml:space="preserve">. </w:t>
      </w:r>
      <w:hyperlink r:id="rId19" w:history="1">
        <w:r w:rsidRPr="002171DB">
          <w:rPr>
            <w:rFonts w:ascii="Arial" w:eastAsia="MS Mincho" w:hAnsi="Arial" w:cs="Arial"/>
            <w:sz w:val="20"/>
          </w:rPr>
          <w:t>https://codytailor.tumblr.com/post/44282304727/codys-tutorial-on-pitch-bends-and-tuning-in-utau</w:t>
        </w:r>
      </w:hyperlink>
      <w:r w:rsidR="00D12A81">
        <w:rPr>
          <w:rFonts w:eastAsia="新細明體" w:hint="eastAsia"/>
          <w:lang w:eastAsia="zh-TW"/>
        </w:rPr>
        <w:t xml:space="preserve"> </w:t>
      </w:r>
    </w:p>
    <w:p w14:paraId="4BC1838A" w14:textId="77777777" w:rsidR="008A6837" w:rsidRPr="008A6837" w:rsidRDefault="008A6837">
      <w:pPr>
        <w:pStyle w:val="references"/>
        <w:tabs>
          <w:tab w:val="num" w:pos="360"/>
        </w:tabs>
        <w:spacing w:before="120" w:after="120" w:line="240" w:lineRule="auto"/>
        <w:ind w:firstLine="283"/>
        <w:rPr>
          <w:rFonts w:ascii="Arial" w:eastAsia="MS Mincho" w:hAnsi="Arial" w:cs="Arial"/>
          <w:sz w:val="20"/>
        </w:rPr>
      </w:pPr>
    </w:p>
    <w:sectPr w:rsidR="008A6837" w:rsidRPr="008A6837" w:rsidSect="0066709A">
      <w:type w:val="continuous"/>
      <w:pgSz w:w="11907" w:h="16839" w:code="9"/>
      <w:pgMar w:top="1247" w:right="850" w:bottom="1191" w:left="850" w:header="567" w:footer="567" w:gutter="0"/>
      <w:pgNumType w:start="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DCF7D" w14:textId="77777777" w:rsidR="00121866" w:rsidRDefault="00121866" w:rsidP="009334A2">
      <w:r>
        <w:separator/>
      </w:r>
    </w:p>
  </w:endnote>
  <w:endnote w:type="continuationSeparator" w:id="0">
    <w:p w14:paraId="0FB86632" w14:textId="77777777" w:rsidR="00121866" w:rsidRDefault="00121866" w:rsidP="0093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imbusRomNo9L">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800E7" w14:textId="4B053D6B" w:rsidR="009334A2" w:rsidRPr="00420E4D" w:rsidRDefault="00420E4D" w:rsidP="00420E4D">
    <w:pPr>
      <w:pStyle w:val="a5"/>
      <w:pBdr>
        <w:top w:val="single" w:sz="24" w:space="1" w:color="0066FF"/>
      </w:pBdr>
      <w:tabs>
        <w:tab w:val="clear" w:pos="4320"/>
        <w:tab w:val="clear" w:pos="8640"/>
        <w:tab w:val="right" w:pos="10207"/>
      </w:tabs>
      <w:rPr>
        <w:b/>
        <w:lang w:val="en-GB"/>
      </w:rPr>
    </w:pPr>
    <w:r w:rsidRPr="00420E4D">
      <w:rPr>
        <w:b/>
        <w:lang w:val="en-GB"/>
      </w:rPr>
      <w:t>LEAVE BLANK</w:t>
    </w:r>
  </w:p>
  <w:p w14:paraId="0DB21056" w14:textId="77777777" w:rsidR="00420E4D" w:rsidRPr="00420E4D" w:rsidRDefault="00420E4D" w:rsidP="0066709A">
    <w:pPr>
      <w:pStyle w:val="a5"/>
      <w:pBdr>
        <w:top w:val="single" w:sz="24" w:space="1" w:color="0066FF"/>
      </w:pBdr>
      <w:tabs>
        <w:tab w:val="clear" w:pos="4320"/>
        <w:tab w:val="clear" w:pos="8640"/>
        <w:tab w:val="right" w:pos="10207"/>
      </w:tabs>
      <w:jc w:val="lef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283D1" w14:textId="77777777" w:rsidR="00121866" w:rsidRDefault="00121866" w:rsidP="009334A2">
      <w:r>
        <w:separator/>
      </w:r>
    </w:p>
  </w:footnote>
  <w:footnote w:type="continuationSeparator" w:id="0">
    <w:p w14:paraId="2ABAD137" w14:textId="77777777" w:rsidR="00121866" w:rsidRDefault="00121866" w:rsidP="0093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EF0D" w14:textId="5218F1A6" w:rsidR="00FC31D5" w:rsidRDefault="001B714B">
    <w:pPr>
      <w:pStyle w:val="a8"/>
    </w:pPr>
    <w:r>
      <w:rPr>
        <w:noProof/>
      </w:rPr>
      <w:pict w14:anchorId="732E4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4954" o:spid="_x0000_s2055" type="#_x0000_t136" style="position:absolute;left:0;text-align:left;margin-left:0;margin-top:0;width:539.65pt;height:179.85pt;rotation:315;z-index:-251655168;mso-position-horizontal:center;mso-position-horizontal-relative:margin;mso-position-vertical:center;mso-position-vertical-relative:margin" o:allowincell="f" fillcolor="black" stroked="f">
          <v:fill opacity=".5"/>
          <v:textpath style="font-family:&quot;Times New Roman&quot;;font-size:1pt" string="JMES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0326E" w14:textId="019995D7" w:rsidR="0066709A" w:rsidRDefault="001B714B" w:rsidP="0066709A">
    <w:pPr>
      <w:pStyle w:val="a8"/>
      <w:pBdr>
        <w:bottom w:val="single" w:sz="24" w:space="1" w:color="0066FF"/>
      </w:pBdr>
      <w:jc w:val="right"/>
      <w:rPr>
        <w:rFonts w:ascii="NimbusRomNo9L" w:hAnsi="NimbusRomNo9L"/>
        <w:b/>
        <w:sz w:val="16"/>
        <w:lang w:val="en-GB"/>
      </w:rPr>
    </w:pPr>
    <w:r>
      <w:rPr>
        <w:noProof/>
      </w:rPr>
      <w:pict w14:anchorId="73543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4955" o:spid="_x0000_s2056" type="#_x0000_t136" style="position:absolute;left:0;text-align:left;margin-left:0;margin-top:0;width:539.65pt;height:179.85pt;rotation:315;z-index:-251653120;mso-position-horizontal:center;mso-position-horizontal-relative:margin;mso-position-vertical:center;mso-position-vertical-relative:margin" o:allowincell="f" fillcolor="black" stroked="f">
          <v:fill opacity=".5"/>
          <v:textpath style="font-family:&quot;Times New Roman&quot;;font-size:1pt" string="JMESR"/>
          <w10:wrap anchorx="margin" anchory="margin"/>
        </v:shape>
      </w:pict>
    </w:r>
  </w:p>
  <w:p w14:paraId="08D1B742" w14:textId="77777777" w:rsidR="00333AB3" w:rsidRDefault="00333AB3" w:rsidP="0066709A">
    <w:pPr>
      <w:pStyle w:val="a8"/>
      <w:pBdr>
        <w:bottom w:val="single" w:sz="24" w:space="1" w:color="0066FF"/>
      </w:pBdr>
      <w:jc w:val="right"/>
      <w:rPr>
        <w:rFonts w:ascii="NimbusRomNo9L" w:hAnsi="NimbusRomNo9L"/>
        <w:b/>
        <w:sz w:val="16"/>
        <w:lang w:val="en-GB"/>
      </w:rPr>
    </w:pPr>
  </w:p>
  <w:p w14:paraId="18EA230A" w14:textId="638567C2" w:rsidR="00814398" w:rsidRPr="00333AB3" w:rsidRDefault="00420E4D" w:rsidP="00814398">
    <w:pPr>
      <w:pStyle w:val="a8"/>
      <w:pBdr>
        <w:bottom w:val="single" w:sz="24" w:space="1" w:color="0066FF"/>
      </w:pBdr>
      <w:rPr>
        <w:rFonts w:ascii="Arial" w:hAnsi="Arial" w:cs="Arial"/>
        <w:b/>
        <w:lang w:val="en-GB"/>
      </w:rPr>
    </w:pPr>
    <w:r w:rsidRPr="00333AB3">
      <w:rPr>
        <w:rFonts w:ascii="Arial" w:hAnsi="Arial" w:cs="Arial"/>
        <w:b/>
        <w:lang w:val="en-GB"/>
      </w:rPr>
      <w:t>LEAVE BLANK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0EA59" w14:textId="5C444C2E" w:rsidR="00FC31D5" w:rsidRDefault="001B714B">
    <w:pPr>
      <w:pStyle w:val="a8"/>
    </w:pPr>
    <w:r>
      <w:rPr>
        <w:noProof/>
      </w:rPr>
      <w:pict w14:anchorId="7B0DD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4953" o:spid="_x0000_s2054" type="#_x0000_t136" style="position:absolute;left:0;text-align:left;margin-left:0;margin-top:0;width:539.65pt;height:179.85pt;rotation:315;z-index:-251657216;mso-position-horizontal:center;mso-position-horizontal-relative:margin;mso-position-vertical:center;mso-position-vertical-relative:margin" o:allowincell="f" fillcolor="black" stroked="f">
          <v:fill opacity=".5"/>
          <v:textpath style="font-family:&quot;Times New Roman&quot;;font-size:1pt" string="JMES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59F0"/>
    <w:multiLevelType w:val="multilevel"/>
    <w:tmpl w:val="C1C40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517B5"/>
    <w:multiLevelType w:val="hybridMultilevel"/>
    <w:tmpl w:val="9102A37E"/>
    <w:lvl w:ilvl="0" w:tplc="EEBC381A">
      <w:start w:val="1"/>
      <w:numFmt w:val="upperRoman"/>
      <w:lvlText w:val="%1."/>
      <w:lvlJc w:val="left"/>
      <w:pPr>
        <w:ind w:left="1003" w:hanging="720"/>
      </w:pPr>
      <w:rPr>
        <w:rFonts w:eastAsia="新細明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22BF3661"/>
    <w:multiLevelType w:val="multilevel"/>
    <w:tmpl w:val="4EFA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89603E"/>
    <w:multiLevelType w:val="multilevel"/>
    <w:tmpl w:val="85907AB4"/>
    <w:lvl w:ilvl="0">
      <w:start w:val="1"/>
      <w:numFmt w:val="upperRoman"/>
      <w:lvlText w:val="%1."/>
      <w:lvlJc w:val="center"/>
      <w:pPr>
        <w:tabs>
          <w:tab w:val="num" w:pos="3870"/>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44"/>
        </w:tabs>
        <w:ind w:left="5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19CCE55A"/>
    <w:lvl w:ilvl="0">
      <w:start w:val="1"/>
      <w:numFmt w:val="decimal"/>
      <w:lvlText w:val="[%1]"/>
      <w:lvlJc w:val="left"/>
      <w:pPr>
        <w:tabs>
          <w:tab w:val="num" w:pos="360"/>
        </w:tabs>
        <w:ind w:left="360" w:hanging="360"/>
      </w:pPr>
      <w:rPr>
        <w:rFonts w:ascii="Arial" w:hAnsi="Arial" w:cs="Arial" w:hint="default"/>
        <w:b w:val="0"/>
        <w:bCs w:val="0"/>
        <w:i w:val="0"/>
        <w:iCs w:val="0"/>
        <w:sz w:val="20"/>
        <w:szCs w:val="16"/>
      </w:rPr>
    </w:lvl>
  </w:abstractNum>
  <w:abstractNum w:abstractNumId="6" w15:restartNumberingAfterBreak="0">
    <w:nsid w:val="6C402C58"/>
    <w:multiLevelType w:val="hybridMultilevel"/>
    <w:tmpl w:val="3C0611EA"/>
    <w:lvl w:ilvl="0" w:tplc="26887F82">
      <w:start w:val="1"/>
      <w:numFmt w:val="decimal"/>
      <w:lvlText w:val="Fig. %1."/>
      <w:lvlJc w:val="left"/>
      <w:pPr>
        <w:ind w:left="643"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723"/>
        </w:tabs>
        <w:ind w:left="1723" w:hanging="360"/>
      </w:pPr>
      <w:rPr>
        <w:rFonts w:cs="Times New Roman"/>
      </w:rPr>
    </w:lvl>
    <w:lvl w:ilvl="2" w:tplc="0409001B">
      <w:start w:val="1"/>
      <w:numFmt w:val="lowerRoman"/>
      <w:lvlText w:val="%3."/>
      <w:lvlJc w:val="right"/>
      <w:pPr>
        <w:tabs>
          <w:tab w:val="num" w:pos="2443"/>
        </w:tabs>
        <w:ind w:left="2443" w:hanging="180"/>
      </w:pPr>
      <w:rPr>
        <w:rFonts w:cs="Times New Roman"/>
      </w:rPr>
    </w:lvl>
    <w:lvl w:ilvl="3" w:tplc="0409000F">
      <w:start w:val="1"/>
      <w:numFmt w:val="decimal"/>
      <w:lvlText w:val="%4."/>
      <w:lvlJc w:val="left"/>
      <w:pPr>
        <w:tabs>
          <w:tab w:val="num" w:pos="3163"/>
        </w:tabs>
        <w:ind w:left="3163" w:hanging="360"/>
      </w:pPr>
      <w:rPr>
        <w:rFonts w:cs="Times New Roman"/>
      </w:rPr>
    </w:lvl>
    <w:lvl w:ilvl="4" w:tplc="04090019">
      <w:start w:val="1"/>
      <w:numFmt w:val="lowerLetter"/>
      <w:lvlText w:val="%5."/>
      <w:lvlJc w:val="left"/>
      <w:pPr>
        <w:tabs>
          <w:tab w:val="num" w:pos="3883"/>
        </w:tabs>
        <w:ind w:left="3883" w:hanging="360"/>
      </w:pPr>
      <w:rPr>
        <w:rFonts w:cs="Times New Roman"/>
      </w:rPr>
    </w:lvl>
    <w:lvl w:ilvl="5" w:tplc="0409001B">
      <w:start w:val="1"/>
      <w:numFmt w:val="lowerRoman"/>
      <w:lvlText w:val="%6."/>
      <w:lvlJc w:val="right"/>
      <w:pPr>
        <w:tabs>
          <w:tab w:val="num" w:pos="4603"/>
        </w:tabs>
        <w:ind w:left="4603" w:hanging="180"/>
      </w:pPr>
      <w:rPr>
        <w:rFonts w:cs="Times New Roman"/>
      </w:rPr>
    </w:lvl>
    <w:lvl w:ilvl="6" w:tplc="0409000F">
      <w:start w:val="1"/>
      <w:numFmt w:val="decimal"/>
      <w:lvlText w:val="%7."/>
      <w:lvlJc w:val="left"/>
      <w:pPr>
        <w:tabs>
          <w:tab w:val="num" w:pos="5323"/>
        </w:tabs>
        <w:ind w:left="5323" w:hanging="360"/>
      </w:pPr>
      <w:rPr>
        <w:rFonts w:cs="Times New Roman"/>
      </w:rPr>
    </w:lvl>
    <w:lvl w:ilvl="7" w:tplc="04090019">
      <w:start w:val="1"/>
      <w:numFmt w:val="lowerLetter"/>
      <w:lvlText w:val="%8."/>
      <w:lvlJc w:val="left"/>
      <w:pPr>
        <w:tabs>
          <w:tab w:val="num" w:pos="6043"/>
        </w:tabs>
        <w:ind w:left="6043" w:hanging="360"/>
      </w:pPr>
      <w:rPr>
        <w:rFonts w:cs="Times New Roman"/>
      </w:rPr>
    </w:lvl>
    <w:lvl w:ilvl="8" w:tplc="0409001B">
      <w:start w:val="1"/>
      <w:numFmt w:val="lowerRoman"/>
      <w:lvlText w:val="%9."/>
      <w:lvlJc w:val="right"/>
      <w:pPr>
        <w:tabs>
          <w:tab w:val="num" w:pos="6763"/>
        </w:tabs>
        <w:ind w:left="6763"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6241B71"/>
    <w:multiLevelType w:val="hybridMultilevel"/>
    <w:tmpl w:val="73D8875A"/>
    <w:lvl w:ilvl="0" w:tplc="E6F84910">
      <w:start w:val="100"/>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920673512">
    <w:abstractNumId w:val="3"/>
  </w:num>
  <w:num w:numId="2" w16cid:durableId="421996621">
    <w:abstractNumId w:val="6"/>
  </w:num>
  <w:num w:numId="3" w16cid:durableId="1802532735">
    <w:abstractNumId w:val="4"/>
  </w:num>
  <w:num w:numId="4" w16cid:durableId="768551633">
    <w:abstractNumId w:val="5"/>
  </w:num>
  <w:num w:numId="5" w16cid:durableId="1144855190">
    <w:abstractNumId w:val="7"/>
  </w:num>
  <w:num w:numId="6" w16cid:durableId="256716398">
    <w:abstractNumId w:val="9"/>
  </w:num>
  <w:num w:numId="7" w16cid:durableId="809979653">
    <w:abstractNumId w:val="4"/>
  </w:num>
  <w:num w:numId="8" w16cid:durableId="1424304116">
    <w:abstractNumId w:val="1"/>
  </w:num>
  <w:num w:numId="9" w16cid:durableId="39718608">
    <w:abstractNumId w:val="8"/>
  </w:num>
  <w:num w:numId="10" w16cid:durableId="1682665023">
    <w:abstractNumId w:val="0"/>
  </w:num>
  <w:num w:numId="11" w16cid:durableId="1588538366">
    <w:abstractNumId w:val="2"/>
  </w:num>
  <w:num w:numId="12" w16cid:durableId="1694571042">
    <w:abstractNumId w:val="6"/>
    <w:lvlOverride w:ilvl="0">
      <w:startOverride w:val="1"/>
    </w:lvlOverride>
  </w:num>
  <w:num w:numId="13" w16cid:durableId="528176918">
    <w:abstractNumId w:val="6"/>
  </w:num>
  <w:num w:numId="14" w16cid:durableId="1057243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1A"/>
    <w:rsid w:val="00021666"/>
    <w:rsid w:val="000717A9"/>
    <w:rsid w:val="00076D4E"/>
    <w:rsid w:val="000A7830"/>
    <w:rsid w:val="000B7F56"/>
    <w:rsid w:val="000E108E"/>
    <w:rsid w:val="00114071"/>
    <w:rsid w:val="00121866"/>
    <w:rsid w:val="00124996"/>
    <w:rsid w:val="00136A69"/>
    <w:rsid w:val="0015182C"/>
    <w:rsid w:val="00152DA6"/>
    <w:rsid w:val="00154A45"/>
    <w:rsid w:val="00157B45"/>
    <w:rsid w:val="00170273"/>
    <w:rsid w:val="00183923"/>
    <w:rsid w:val="0019568F"/>
    <w:rsid w:val="001B21AD"/>
    <w:rsid w:val="001B7BF1"/>
    <w:rsid w:val="001C530D"/>
    <w:rsid w:val="001D5FB7"/>
    <w:rsid w:val="002171DB"/>
    <w:rsid w:val="00244B2C"/>
    <w:rsid w:val="002715C5"/>
    <w:rsid w:val="00294878"/>
    <w:rsid w:val="0029735B"/>
    <w:rsid w:val="002D6E58"/>
    <w:rsid w:val="00333AB3"/>
    <w:rsid w:val="0035537E"/>
    <w:rsid w:val="003601C7"/>
    <w:rsid w:val="003B5F9D"/>
    <w:rsid w:val="003B7E73"/>
    <w:rsid w:val="003F62A4"/>
    <w:rsid w:val="00420E4D"/>
    <w:rsid w:val="00452C08"/>
    <w:rsid w:val="00457A1E"/>
    <w:rsid w:val="00476E20"/>
    <w:rsid w:val="00480C8F"/>
    <w:rsid w:val="004A5385"/>
    <w:rsid w:val="004C7DD9"/>
    <w:rsid w:val="004D05CE"/>
    <w:rsid w:val="004F2077"/>
    <w:rsid w:val="0050077B"/>
    <w:rsid w:val="00522B78"/>
    <w:rsid w:val="005234AF"/>
    <w:rsid w:val="00530C19"/>
    <w:rsid w:val="005404F5"/>
    <w:rsid w:val="00551361"/>
    <w:rsid w:val="00582F98"/>
    <w:rsid w:val="005947C4"/>
    <w:rsid w:val="005C6EFC"/>
    <w:rsid w:val="006050C8"/>
    <w:rsid w:val="00613483"/>
    <w:rsid w:val="00643314"/>
    <w:rsid w:val="0066414E"/>
    <w:rsid w:val="00666FF4"/>
    <w:rsid w:val="0066709A"/>
    <w:rsid w:val="00686A43"/>
    <w:rsid w:val="00693377"/>
    <w:rsid w:val="006948A2"/>
    <w:rsid w:val="006C56FF"/>
    <w:rsid w:val="006D55D0"/>
    <w:rsid w:val="006F12B3"/>
    <w:rsid w:val="006F6888"/>
    <w:rsid w:val="00745736"/>
    <w:rsid w:val="00752731"/>
    <w:rsid w:val="007546EB"/>
    <w:rsid w:val="007620F9"/>
    <w:rsid w:val="00780346"/>
    <w:rsid w:val="007A497F"/>
    <w:rsid w:val="007A7231"/>
    <w:rsid w:val="007B7057"/>
    <w:rsid w:val="007D6D93"/>
    <w:rsid w:val="007D779E"/>
    <w:rsid w:val="007E0AC0"/>
    <w:rsid w:val="007E167F"/>
    <w:rsid w:val="007E3623"/>
    <w:rsid w:val="007F242C"/>
    <w:rsid w:val="008108CA"/>
    <w:rsid w:val="00814398"/>
    <w:rsid w:val="00822DB9"/>
    <w:rsid w:val="008534E2"/>
    <w:rsid w:val="008831BA"/>
    <w:rsid w:val="00891917"/>
    <w:rsid w:val="00892823"/>
    <w:rsid w:val="008A6837"/>
    <w:rsid w:val="008B06F3"/>
    <w:rsid w:val="008B0E1C"/>
    <w:rsid w:val="0092029D"/>
    <w:rsid w:val="009334A2"/>
    <w:rsid w:val="00936444"/>
    <w:rsid w:val="00960E73"/>
    <w:rsid w:val="00983E0E"/>
    <w:rsid w:val="00983EDB"/>
    <w:rsid w:val="00991ABE"/>
    <w:rsid w:val="00993A89"/>
    <w:rsid w:val="00995165"/>
    <w:rsid w:val="009C2135"/>
    <w:rsid w:val="009C266F"/>
    <w:rsid w:val="009C4094"/>
    <w:rsid w:val="009D21AB"/>
    <w:rsid w:val="009D70C5"/>
    <w:rsid w:val="00A3521A"/>
    <w:rsid w:val="00A355C6"/>
    <w:rsid w:val="00A53EED"/>
    <w:rsid w:val="00AB0B21"/>
    <w:rsid w:val="00AB38CB"/>
    <w:rsid w:val="00B2360C"/>
    <w:rsid w:val="00B31BE1"/>
    <w:rsid w:val="00B37282"/>
    <w:rsid w:val="00B41398"/>
    <w:rsid w:val="00B46047"/>
    <w:rsid w:val="00B6544D"/>
    <w:rsid w:val="00B81A9C"/>
    <w:rsid w:val="00B93F42"/>
    <w:rsid w:val="00BF2522"/>
    <w:rsid w:val="00C33476"/>
    <w:rsid w:val="00C367F6"/>
    <w:rsid w:val="00C41677"/>
    <w:rsid w:val="00C57125"/>
    <w:rsid w:val="00C61723"/>
    <w:rsid w:val="00C851CF"/>
    <w:rsid w:val="00C954B9"/>
    <w:rsid w:val="00CA7707"/>
    <w:rsid w:val="00CF3354"/>
    <w:rsid w:val="00D0567D"/>
    <w:rsid w:val="00D12A81"/>
    <w:rsid w:val="00D20249"/>
    <w:rsid w:val="00D33B22"/>
    <w:rsid w:val="00D974F5"/>
    <w:rsid w:val="00DA5DD0"/>
    <w:rsid w:val="00DC5F40"/>
    <w:rsid w:val="00DD0C86"/>
    <w:rsid w:val="00DF669F"/>
    <w:rsid w:val="00E44E00"/>
    <w:rsid w:val="00E4598F"/>
    <w:rsid w:val="00E60799"/>
    <w:rsid w:val="00E67EB7"/>
    <w:rsid w:val="00E815E4"/>
    <w:rsid w:val="00E87896"/>
    <w:rsid w:val="00E964D1"/>
    <w:rsid w:val="00EB5866"/>
    <w:rsid w:val="00EC058F"/>
    <w:rsid w:val="00EC5068"/>
    <w:rsid w:val="00EC6A2D"/>
    <w:rsid w:val="00F06C56"/>
    <w:rsid w:val="00F201A8"/>
    <w:rsid w:val="00F224FA"/>
    <w:rsid w:val="00F51FAB"/>
    <w:rsid w:val="00F543D0"/>
    <w:rsid w:val="00F61EFE"/>
    <w:rsid w:val="00F83879"/>
    <w:rsid w:val="00FB3B1A"/>
    <w:rsid w:val="00FC31D5"/>
    <w:rsid w:val="00FC412A"/>
    <w:rsid w:val="00FF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691D4FA3"/>
  <w14:defaultImageDpi w14:val="300"/>
  <w15:docId w15:val="{A46E16D7-F1B3-42BB-AD20-DDA0F11E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EFC"/>
    <w:pPr>
      <w:jc w:val="center"/>
    </w:pPr>
    <w:rPr>
      <w:rFonts w:ascii="Times New Roman" w:eastAsia="Times New Roman" w:hAnsi="Times New Roman" w:cs="Times New Roman"/>
      <w:sz w:val="20"/>
      <w:szCs w:val="20"/>
    </w:rPr>
  </w:style>
  <w:style w:type="paragraph" w:styleId="1">
    <w:name w:val="heading 1"/>
    <w:basedOn w:val="a"/>
    <w:next w:val="a"/>
    <w:link w:val="10"/>
    <w:uiPriority w:val="99"/>
    <w:qFormat/>
    <w:rsid w:val="00A3521A"/>
    <w:pPr>
      <w:keepNext/>
      <w:keepLines/>
      <w:tabs>
        <w:tab w:val="left" w:pos="216"/>
      </w:tabs>
      <w:spacing w:before="160" w:after="80"/>
      <w:outlineLvl w:val="0"/>
    </w:pPr>
    <w:rPr>
      <w:smallCaps/>
      <w:noProof/>
    </w:rPr>
  </w:style>
  <w:style w:type="paragraph" w:styleId="2">
    <w:name w:val="heading 2"/>
    <w:basedOn w:val="a"/>
    <w:next w:val="a"/>
    <w:link w:val="20"/>
    <w:uiPriority w:val="99"/>
    <w:qFormat/>
    <w:rsid w:val="00A3521A"/>
    <w:pPr>
      <w:keepNext/>
      <w:keepLines/>
      <w:spacing w:before="120" w:after="60"/>
      <w:jc w:val="left"/>
      <w:outlineLvl w:val="1"/>
    </w:pPr>
    <w:rPr>
      <w:rFonts w:eastAsia="MS Mincho"/>
      <w:i/>
      <w:iCs/>
      <w:noProof/>
    </w:rPr>
  </w:style>
  <w:style w:type="paragraph" w:styleId="3">
    <w:name w:val="heading 3"/>
    <w:basedOn w:val="a"/>
    <w:next w:val="a"/>
    <w:link w:val="30"/>
    <w:uiPriority w:val="99"/>
    <w:qFormat/>
    <w:rsid w:val="00A3521A"/>
    <w:pPr>
      <w:spacing w:line="240" w:lineRule="exact"/>
      <w:jc w:val="both"/>
      <w:outlineLvl w:val="2"/>
    </w:pPr>
    <w:rPr>
      <w:rFonts w:eastAsia="MS Mincho"/>
      <w:i/>
      <w:iCs/>
      <w:noProof/>
    </w:rPr>
  </w:style>
  <w:style w:type="paragraph" w:styleId="4">
    <w:name w:val="heading 4"/>
    <w:basedOn w:val="a"/>
    <w:next w:val="a"/>
    <w:link w:val="40"/>
    <w:uiPriority w:val="99"/>
    <w:qFormat/>
    <w:rsid w:val="00A3521A"/>
    <w:pPr>
      <w:tabs>
        <w:tab w:val="left" w:pos="821"/>
      </w:tabs>
      <w:spacing w:before="40" w:after="40"/>
      <w:jc w:val="both"/>
      <w:outlineLvl w:val="3"/>
    </w:pPr>
    <w:rPr>
      <w:rFonts w:eastAsia="MS Mincho"/>
      <w:i/>
      <w:iCs/>
      <w:noProof/>
    </w:rPr>
  </w:style>
  <w:style w:type="paragraph" w:styleId="5">
    <w:name w:val="heading 5"/>
    <w:basedOn w:val="a"/>
    <w:next w:val="a"/>
    <w:link w:val="50"/>
    <w:uiPriority w:val="99"/>
    <w:qFormat/>
    <w:rsid w:val="00A3521A"/>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A3521A"/>
    <w:rPr>
      <w:rFonts w:ascii="Times New Roman" w:eastAsia="Times New Roman" w:hAnsi="Times New Roman" w:cs="Times New Roman"/>
      <w:smallCaps/>
      <w:noProof/>
      <w:sz w:val="20"/>
      <w:szCs w:val="20"/>
    </w:rPr>
  </w:style>
  <w:style w:type="character" w:customStyle="1" w:styleId="20">
    <w:name w:val="標題 2 字元"/>
    <w:basedOn w:val="a0"/>
    <w:link w:val="2"/>
    <w:uiPriority w:val="99"/>
    <w:rsid w:val="00A3521A"/>
    <w:rPr>
      <w:rFonts w:ascii="Times New Roman" w:eastAsia="MS Mincho" w:hAnsi="Times New Roman" w:cs="Times New Roman"/>
      <w:i/>
      <w:iCs/>
      <w:noProof/>
      <w:sz w:val="20"/>
      <w:szCs w:val="20"/>
    </w:rPr>
  </w:style>
  <w:style w:type="character" w:customStyle="1" w:styleId="30">
    <w:name w:val="標題 3 字元"/>
    <w:basedOn w:val="a0"/>
    <w:link w:val="3"/>
    <w:uiPriority w:val="99"/>
    <w:rsid w:val="00A3521A"/>
    <w:rPr>
      <w:rFonts w:ascii="Times New Roman" w:eastAsia="MS Mincho" w:hAnsi="Times New Roman" w:cs="Times New Roman"/>
      <w:i/>
      <w:iCs/>
      <w:noProof/>
      <w:sz w:val="20"/>
      <w:szCs w:val="20"/>
    </w:rPr>
  </w:style>
  <w:style w:type="character" w:customStyle="1" w:styleId="40">
    <w:name w:val="標題 4 字元"/>
    <w:basedOn w:val="a0"/>
    <w:link w:val="4"/>
    <w:uiPriority w:val="99"/>
    <w:rsid w:val="00A3521A"/>
    <w:rPr>
      <w:rFonts w:ascii="Times New Roman" w:eastAsia="MS Mincho" w:hAnsi="Times New Roman" w:cs="Times New Roman"/>
      <w:i/>
      <w:iCs/>
      <w:noProof/>
      <w:sz w:val="20"/>
      <w:szCs w:val="20"/>
    </w:rPr>
  </w:style>
  <w:style w:type="character" w:customStyle="1" w:styleId="50">
    <w:name w:val="標題 5 字元"/>
    <w:basedOn w:val="a0"/>
    <w:link w:val="5"/>
    <w:uiPriority w:val="99"/>
    <w:rsid w:val="00A3521A"/>
    <w:rPr>
      <w:rFonts w:ascii="Times New Roman" w:eastAsia="Times New Roman" w:hAnsi="Times New Roman" w:cs="Times New Roman"/>
      <w:smallCaps/>
      <w:noProof/>
      <w:sz w:val="20"/>
      <w:szCs w:val="20"/>
    </w:rPr>
  </w:style>
  <w:style w:type="paragraph" w:customStyle="1" w:styleId="Abstract">
    <w:name w:val="Abstract"/>
    <w:uiPriority w:val="99"/>
    <w:rsid w:val="00A3521A"/>
    <w:pPr>
      <w:spacing w:after="200"/>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A3521A"/>
    <w:pPr>
      <w:jc w:val="center"/>
    </w:pPr>
    <w:rPr>
      <w:rFonts w:ascii="Times New Roman" w:eastAsia="Times New Roman" w:hAnsi="Times New Roman" w:cs="Times New Roman"/>
      <w:sz w:val="20"/>
      <w:szCs w:val="20"/>
    </w:rPr>
  </w:style>
  <w:style w:type="paragraph" w:customStyle="1" w:styleId="Author">
    <w:name w:val="Author"/>
    <w:uiPriority w:val="99"/>
    <w:rsid w:val="00A3521A"/>
    <w:pPr>
      <w:spacing w:before="360" w:after="40"/>
      <w:jc w:val="center"/>
    </w:pPr>
    <w:rPr>
      <w:rFonts w:ascii="Times New Roman" w:eastAsia="Times New Roman" w:hAnsi="Times New Roman" w:cs="Times New Roman"/>
      <w:noProof/>
      <w:sz w:val="22"/>
      <w:szCs w:val="22"/>
    </w:rPr>
  </w:style>
  <w:style w:type="paragraph" w:styleId="a3">
    <w:name w:val="Body Text"/>
    <w:basedOn w:val="a"/>
    <w:link w:val="a4"/>
    <w:uiPriority w:val="99"/>
    <w:rsid w:val="00A3521A"/>
    <w:pPr>
      <w:tabs>
        <w:tab w:val="left" w:pos="288"/>
      </w:tabs>
      <w:spacing w:after="120" w:line="228" w:lineRule="auto"/>
      <w:ind w:firstLine="288"/>
      <w:jc w:val="both"/>
    </w:pPr>
    <w:rPr>
      <w:rFonts w:eastAsia="MS Mincho"/>
      <w:spacing w:val="-1"/>
    </w:rPr>
  </w:style>
  <w:style w:type="character" w:customStyle="1" w:styleId="a4">
    <w:name w:val="本文 字元"/>
    <w:basedOn w:val="a0"/>
    <w:link w:val="a3"/>
    <w:uiPriority w:val="99"/>
    <w:rsid w:val="00A3521A"/>
    <w:rPr>
      <w:rFonts w:ascii="Times New Roman" w:eastAsia="MS Mincho" w:hAnsi="Times New Roman" w:cs="Times New Roman"/>
      <w:spacing w:val="-1"/>
      <w:sz w:val="20"/>
      <w:szCs w:val="20"/>
    </w:rPr>
  </w:style>
  <w:style w:type="paragraph" w:customStyle="1" w:styleId="bulletlist">
    <w:name w:val="bullet list"/>
    <w:basedOn w:val="a3"/>
    <w:rsid w:val="00A3521A"/>
    <w:pPr>
      <w:numPr>
        <w:numId w:val="1"/>
      </w:numPr>
      <w:tabs>
        <w:tab w:val="clear" w:pos="648"/>
      </w:tabs>
      <w:ind w:left="576" w:hanging="288"/>
    </w:pPr>
  </w:style>
  <w:style w:type="paragraph" w:customStyle="1" w:styleId="equation">
    <w:name w:val="equation"/>
    <w:basedOn w:val="a"/>
    <w:uiPriority w:val="99"/>
    <w:rsid w:val="00A3521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A3521A"/>
    <w:pPr>
      <w:tabs>
        <w:tab w:val="left" w:pos="533"/>
      </w:tabs>
      <w:spacing w:before="80" w:after="200"/>
      <w:jc w:val="both"/>
    </w:pPr>
    <w:rPr>
      <w:rFonts w:ascii="Times New Roman" w:eastAsia="Times New Roman" w:hAnsi="Times New Roman" w:cs="Times New Roman"/>
      <w:noProof/>
      <w:sz w:val="16"/>
      <w:szCs w:val="16"/>
    </w:rPr>
  </w:style>
  <w:style w:type="paragraph" w:customStyle="1" w:styleId="keywords">
    <w:name w:val="key words"/>
    <w:uiPriority w:val="99"/>
    <w:rsid w:val="00A3521A"/>
    <w:pPr>
      <w:spacing w:after="120"/>
      <w:ind w:firstLine="274"/>
      <w:jc w:val="both"/>
    </w:pPr>
    <w:rPr>
      <w:rFonts w:ascii="Times New Roman" w:eastAsia="Times New Roman" w:hAnsi="Times New Roman" w:cs="Times New Roman"/>
      <w:b/>
      <w:bCs/>
      <w:i/>
      <w:iCs/>
      <w:noProof/>
      <w:sz w:val="18"/>
      <w:szCs w:val="18"/>
    </w:rPr>
  </w:style>
  <w:style w:type="paragraph" w:customStyle="1" w:styleId="papersubtitle">
    <w:name w:val="paper subtitle"/>
    <w:uiPriority w:val="99"/>
    <w:rsid w:val="00A3521A"/>
    <w:pPr>
      <w:spacing w:after="120"/>
      <w:jc w:val="center"/>
    </w:pPr>
    <w:rPr>
      <w:rFonts w:ascii="Times New Roman" w:eastAsia="Times New Roman" w:hAnsi="Times New Roman" w:cs="Times New Roman"/>
      <w:bCs/>
      <w:noProof/>
      <w:sz w:val="28"/>
      <w:szCs w:val="28"/>
    </w:rPr>
  </w:style>
  <w:style w:type="paragraph" w:customStyle="1" w:styleId="papertitle">
    <w:name w:val="paper title"/>
    <w:uiPriority w:val="99"/>
    <w:rsid w:val="00A3521A"/>
    <w:pPr>
      <w:spacing w:after="120"/>
      <w:jc w:val="center"/>
    </w:pPr>
    <w:rPr>
      <w:rFonts w:ascii="Times New Roman" w:eastAsia="Times New Roman" w:hAnsi="Times New Roman" w:cs="Times New Roman"/>
      <w:bCs/>
      <w:noProof/>
      <w:sz w:val="48"/>
      <w:szCs w:val="48"/>
    </w:rPr>
  </w:style>
  <w:style w:type="paragraph" w:customStyle="1" w:styleId="references">
    <w:name w:val="references"/>
    <w:uiPriority w:val="99"/>
    <w:rsid w:val="00A3521A"/>
    <w:pPr>
      <w:spacing w:after="50" w:line="180" w:lineRule="exact"/>
      <w:jc w:val="both"/>
    </w:pPr>
    <w:rPr>
      <w:rFonts w:ascii="Times New Roman" w:eastAsia="Times New Roman" w:hAnsi="Times New Roman" w:cs="Times New Roman"/>
      <w:noProof/>
      <w:sz w:val="16"/>
      <w:szCs w:val="16"/>
    </w:rPr>
  </w:style>
  <w:style w:type="paragraph" w:customStyle="1" w:styleId="sponsors">
    <w:name w:val="sponsors"/>
    <w:rsid w:val="00A3521A"/>
    <w:pPr>
      <w:framePr w:wrap="auto" w:hAnchor="text" w:x="615" w:y="2239"/>
      <w:pBdr>
        <w:top w:val="single" w:sz="4" w:space="2" w:color="auto"/>
      </w:pBdr>
      <w:ind w:firstLine="288"/>
    </w:pPr>
    <w:rPr>
      <w:rFonts w:ascii="Times New Roman" w:eastAsia="Times New Roman" w:hAnsi="Times New Roman" w:cs="Times New Roman"/>
      <w:sz w:val="16"/>
      <w:szCs w:val="16"/>
    </w:rPr>
  </w:style>
  <w:style w:type="paragraph" w:customStyle="1" w:styleId="tablecolhead">
    <w:name w:val="table col head"/>
    <w:basedOn w:val="a"/>
    <w:uiPriority w:val="99"/>
    <w:rsid w:val="00A3521A"/>
    <w:rPr>
      <w:b/>
      <w:bCs/>
      <w:sz w:val="16"/>
      <w:szCs w:val="16"/>
    </w:rPr>
  </w:style>
  <w:style w:type="paragraph" w:customStyle="1" w:styleId="tablecolsubhead">
    <w:name w:val="table col subhead"/>
    <w:basedOn w:val="tablecolhead"/>
    <w:uiPriority w:val="99"/>
    <w:rsid w:val="00A3521A"/>
    <w:rPr>
      <w:i/>
      <w:iCs/>
      <w:sz w:val="15"/>
      <w:szCs w:val="15"/>
    </w:rPr>
  </w:style>
  <w:style w:type="paragraph" w:customStyle="1" w:styleId="tablecopy">
    <w:name w:val="table copy"/>
    <w:uiPriority w:val="99"/>
    <w:rsid w:val="00A3521A"/>
    <w:pPr>
      <w:jc w:val="both"/>
    </w:pPr>
    <w:rPr>
      <w:rFonts w:ascii="Times New Roman" w:eastAsia="Times New Roman" w:hAnsi="Times New Roman" w:cs="Times New Roman"/>
      <w:noProof/>
      <w:sz w:val="16"/>
      <w:szCs w:val="16"/>
    </w:rPr>
  </w:style>
  <w:style w:type="paragraph" w:customStyle="1" w:styleId="tablefootnote">
    <w:name w:val="table footnote"/>
    <w:uiPriority w:val="99"/>
    <w:rsid w:val="00A3521A"/>
    <w:pPr>
      <w:numPr>
        <w:numId w:val="6"/>
      </w:numPr>
      <w:tabs>
        <w:tab w:val="left" w:pos="29"/>
      </w:tabs>
      <w:spacing w:before="60" w:after="30"/>
      <w:ind w:left="360"/>
      <w:jc w:val="right"/>
    </w:pPr>
    <w:rPr>
      <w:rFonts w:ascii="Times New Roman" w:eastAsia="MS Mincho" w:hAnsi="Times New Roman" w:cs="Times New Roman"/>
      <w:sz w:val="12"/>
      <w:szCs w:val="12"/>
    </w:rPr>
  </w:style>
  <w:style w:type="paragraph" w:customStyle="1" w:styleId="tablehead">
    <w:name w:val="table head"/>
    <w:uiPriority w:val="99"/>
    <w:rsid w:val="00A3521A"/>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a5">
    <w:name w:val="footer"/>
    <w:basedOn w:val="a"/>
    <w:link w:val="a6"/>
    <w:uiPriority w:val="99"/>
    <w:unhideWhenUsed/>
    <w:rsid w:val="009334A2"/>
    <w:pPr>
      <w:tabs>
        <w:tab w:val="center" w:pos="4320"/>
        <w:tab w:val="right" w:pos="8640"/>
      </w:tabs>
    </w:pPr>
  </w:style>
  <w:style w:type="character" w:customStyle="1" w:styleId="a6">
    <w:name w:val="頁尾 字元"/>
    <w:basedOn w:val="a0"/>
    <w:link w:val="a5"/>
    <w:uiPriority w:val="99"/>
    <w:rsid w:val="009334A2"/>
    <w:rPr>
      <w:rFonts w:ascii="Times New Roman" w:eastAsia="Times New Roman" w:hAnsi="Times New Roman" w:cs="Times New Roman"/>
      <w:sz w:val="20"/>
      <w:szCs w:val="20"/>
    </w:rPr>
  </w:style>
  <w:style w:type="character" w:styleId="a7">
    <w:name w:val="page number"/>
    <w:basedOn w:val="a0"/>
    <w:uiPriority w:val="99"/>
    <w:semiHidden/>
    <w:unhideWhenUsed/>
    <w:rsid w:val="009334A2"/>
  </w:style>
  <w:style w:type="paragraph" w:styleId="a8">
    <w:name w:val="header"/>
    <w:basedOn w:val="a"/>
    <w:link w:val="a9"/>
    <w:uiPriority w:val="99"/>
    <w:unhideWhenUsed/>
    <w:rsid w:val="009334A2"/>
    <w:pPr>
      <w:tabs>
        <w:tab w:val="center" w:pos="4320"/>
        <w:tab w:val="right" w:pos="8640"/>
      </w:tabs>
    </w:pPr>
  </w:style>
  <w:style w:type="character" w:customStyle="1" w:styleId="a9">
    <w:name w:val="頁首 字元"/>
    <w:basedOn w:val="a0"/>
    <w:link w:val="a8"/>
    <w:uiPriority w:val="99"/>
    <w:rsid w:val="009334A2"/>
    <w:rPr>
      <w:rFonts w:ascii="Times New Roman" w:eastAsia="Times New Roman" w:hAnsi="Times New Roman" w:cs="Times New Roman"/>
      <w:sz w:val="20"/>
      <w:szCs w:val="20"/>
    </w:rPr>
  </w:style>
  <w:style w:type="character" w:styleId="aa">
    <w:name w:val="Hyperlink"/>
    <w:basedOn w:val="a0"/>
    <w:uiPriority w:val="99"/>
    <w:unhideWhenUsed/>
    <w:rsid w:val="009334A2"/>
    <w:rPr>
      <w:color w:val="0000FF" w:themeColor="hyperlink"/>
      <w:u w:val="single"/>
    </w:rPr>
  </w:style>
  <w:style w:type="paragraph" w:styleId="ab">
    <w:name w:val="Balloon Text"/>
    <w:basedOn w:val="a"/>
    <w:link w:val="ac"/>
    <w:uiPriority w:val="99"/>
    <w:semiHidden/>
    <w:unhideWhenUsed/>
    <w:rsid w:val="001C530D"/>
    <w:rPr>
      <w:rFonts w:ascii="Tahoma" w:hAnsi="Tahoma" w:cs="Tahoma"/>
      <w:sz w:val="16"/>
      <w:szCs w:val="16"/>
    </w:rPr>
  </w:style>
  <w:style w:type="character" w:customStyle="1" w:styleId="ac">
    <w:name w:val="註解方塊文字 字元"/>
    <w:basedOn w:val="a0"/>
    <w:link w:val="ab"/>
    <w:uiPriority w:val="99"/>
    <w:semiHidden/>
    <w:rsid w:val="001C530D"/>
    <w:rPr>
      <w:rFonts w:ascii="Tahoma" w:eastAsia="Times New Roman" w:hAnsi="Tahoma" w:cs="Tahoma"/>
      <w:sz w:val="16"/>
      <w:szCs w:val="16"/>
    </w:rPr>
  </w:style>
  <w:style w:type="character" w:styleId="ad">
    <w:name w:val="FollowedHyperlink"/>
    <w:basedOn w:val="a0"/>
    <w:uiPriority w:val="99"/>
    <w:semiHidden/>
    <w:unhideWhenUsed/>
    <w:rsid w:val="006F6888"/>
    <w:rPr>
      <w:color w:val="800080" w:themeColor="followedHyperlink"/>
      <w:u w:val="single"/>
    </w:rPr>
  </w:style>
  <w:style w:type="character" w:styleId="ae">
    <w:name w:val="Unresolved Mention"/>
    <w:basedOn w:val="a0"/>
    <w:uiPriority w:val="99"/>
    <w:semiHidden/>
    <w:unhideWhenUsed/>
    <w:rsid w:val="00C36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z-server.game.coocan.jp/utau/utautop.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hungch@isu.edu.tw" TargetMode="External"/><Relationship Id="rId17" Type="http://schemas.openxmlformats.org/officeDocument/2006/relationships/hyperlink" Target="https://dreamtonics.com" TargetMode="External"/><Relationship Id="rId2" Type="http://schemas.openxmlformats.org/officeDocument/2006/relationships/numbering" Target="numbering.xml"/><Relationship Id="rId16" Type="http://schemas.openxmlformats.org/officeDocument/2006/relationships/hyperlink" Target="https://github.com/stakira/OpenUt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utau2008.web.fc2.com" TargetMode="External"/><Relationship Id="rId10" Type="http://schemas.openxmlformats.org/officeDocument/2006/relationships/footer" Target="footer1.xml"/><Relationship Id="rId19" Type="http://schemas.openxmlformats.org/officeDocument/2006/relationships/hyperlink" Target="https://codytailor.tumblr.com/post/44282304727/codys-tutorial-on-pitch-bends-and-tuning-in-ut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DEDAF50-507C-4923-AE7D-398CE28B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3424</Words>
  <Characters>19519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dc:creator>
  <cp:keywords/>
  <dc:description/>
  <cp:lastModifiedBy>Hung-Che Shen</cp:lastModifiedBy>
  <cp:revision>52</cp:revision>
  <cp:lastPrinted>2025-06-28T18:36:00Z</cp:lastPrinted>
  <dcterms:created xsi:type="dcterms:W3CDTF">2025-06-24T17:16:00Z</dcterms:created>
  <dcterms:modified xsi:type="dcterms:W3CDTF">2025-06-28T19:03:00Z</dcterms:modified>
</cp:coreProperties>
</file>